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BCA" w:rsidRDefault="008C6BCA" w:rsidP="0094744A">
      <w:pPr>
        <w:rPr>
          <w:b/>
        </w:rPr>
      </w:pPr>
      <w:r>
        <w:rPr>
          <w:b/>
        </w:rPr>
        <w:t>BUDGET QUESTIONS (edits approved by MR)</w:t>
      </w:r>
    </w:p>
    <w:p w:rsidR="0094744A" w:rsidRDefault="005F4B60" w:rsidP="008C6BCA">
      <w:pPr>
        <w:pStyle w:val="ListParagraph"/>
        <w:numPr>
          <w:ilvl w:val="0"/>
          <w:numId w:val="1"/>
        </w:numPr>
      </w:pPr>
      <w:r w:rsidRPr="008C6BCA">
        <w:rPr>
          <w:b/>
        </w:rPr>
        <w:t xml:space="preserve">Budget </w:t>
      </w:r>
      <w:r w:rsidR="00A330E4" w:rsidRPr="008C6BCA">
        <w:rPr>
          <w:b/>
        </w:rPr>
        <w:t xml:space="preserve">Requests: </w:t>
      </w:r>
      <w:r>
        <w:t xml:space="preserve">Requests here </w:t>
      </w:r>
      <w:r w:rsidR="00A330E4" w:rsidRPr="008C6BCA">
        <w:rPr>
          <w:u w:val="single"/>
        </w:rPr>
        <w:t xml:space="preserve">are in </w:t>
      </w:r>
      <w:r w:rsidR="00681456" w:rsidRPr="008C6BCA">
        <w:rPr>
          <w:u w:val="single"/>
        </w:rPr>
        <w:t>addition to the program’s</w:t>
      </w:r>
      <w:r w:rsidR="0094744A" w:rsidRPr="008C6BCA">
        <w:rPr>
          <w:u w:val="single"/>
        </w:rPr>
        <w:t xml:space="preserve"> already</w:t>
      </w:r>
      <w:r w:rsidR="00681456" w:rsidRPr="008C6BCA">
        <w:rPr>
          <w:u w:val="single"/>
        </w:rPr>
        <w:t xml:space="preserve"> existing “base budget</w:t>
      </w:r>
      <w:r w:rsidR="00AA7AB3" w:rsidRPr="008C6BCA">
        <w:rPr>
          <w:u w:val="single"/>
        </w:rPr>
        <w:t>,”</w:t>
      </w:r>
      <w:r w:rsidR="00AA7AB3">
        <w:t xml:space="preserve"> i.e. current</w:t>
      </w:r>
      <w:r w:rsidR="00A330E4">
        <w:t xml:space="preserve"> allocation</w:t>
      </w:r>
      <w:r w:rsidR="0094744A">
        <w:t xml:space="preserve"> this fiscal year</w:t>
      </w:r>
      <w:r w:rsidR="00681456">
        <w:t>.</w:t>
      </w:r>
      <w:r w:rsidR="0094744A">
        <w:t xml:space="preserve"> Do not repeat </w:t>
      </w:r>
      <w:r w:rsidR="00AA7AB3">
        <w:t>budget line items</w:t>
      </w:r>
      <w:r w:rsidR="00D06100">
        <w:t xml:space="preserve"> already funded.</w:t>
      </w:r>
    </w:p>
    <w:p w:rsidR="005F4B60" w:rsidRDefault="005F4B60" w:rsidP="005F4B60">
      <w:pPr>
        <w:pStyle w:val="ListParagraph"/>
      </w:pPr>
    </w:p>
    <w:p w:rsidR="0094744A" w:rsidRDefault="0094744A" w:rsidP="00681456">
      <w:pPr>
        <w:pStyle w:val="ListParagraph"/>
        <w:numPr>
          <w:ilvl w:val="0"/>
          <w:numId w:val="1"/>
        </w:numPr>
      </w:pPr>
      <w:r>
        <w:rPr>
          <w:b/>
        </w:rPr>
        <w:t xml:space="preserve">Select Your Program’s Cost Center: </w:t>
      </w:r>
      <w:r>
        <w:t>T</w:t>
      </w:r>
      <w:r w:rsidR="00AA7AB3">
        <w:t>he cost center</w:t>
      </w:r>
      <w:r>
        <w:t xml:space="preserve"> is the </w:t>
      </w:r>
      <w:r w:rsidRPr="00AA7AB3">
        <w:rPr>
          <w:u w:val="single"/>
        </w:rPr>
        <w:t>6-digit budget number</w:t>
      </w:r>
      <w:r>
        <w:t xml:space="preserve"> assigned by the Office of Administrative Services</w:t>
      </w:r>
      <w:r w:rsidR="00AA7AB3">
        <w:t xml:space="preserve"> to the department/program</w:t>
      </w:r>
      <w:r>
        <w:t xml:space="preserve">. </w:t>
      </w:r>
      <w:r w:rsidR="00AA7AB3">
        <w:t>C</w:t>
      </w:r>
      <w:r>
        <w:t>ontact Administrative Services</w:t>
      </w:r>
      <w:r w:rsidR="00AA7AB3">
        <w:t xml:space="preserve"> if you don’t know your cost center number.</w:t>
      </w:r>
    </w:p>
    <w:p w:rsidR="0094744A" w:rsidRDefault="0094744A" w:rsidP="0094744A">
      <w:pPr>
        <w:pStyle w:val="ListParagraph"/>
      </w:pPr>
    </w:p>
    <w:p w:rsidR="000D2D53" w:rsidRPr="000D2D53" w:rsidRDefault="000D2D53" w:rsidP="00681456">
      <w:pPr>
        <w:pStyle w:val="ListParagraph"/>
        <w:numPr>
          <w:ilvl w:val="0"/>
          <w:numId w:val="1"/>
        </w:numPr>
      </w:pPr>
      <w:r>
        <w:rPr>
          <w:rFonts w:ascii="Arial" w:hAnsi="Arial" w:cs="Arial"/>
          <w:b/>
          <w:bCs/>
          <w:color w:val="000000"/>
          <w:sz w:val="18"/>
          <w:szCs w:val="18"/>
          <w:shd w:val="clear" w:color="auto" w:fill="FFFFFF"/>
        </w:rPr>
        <w:t>Please Detail Items of the</w:t>
      </w:r>
      <w:r w:rsidR="00AA7AB3">
        <w:rPr>
          <w:rFonts w:ascii="Arial" w:hAnsi="Arial" w:cs="Arial"/>
          <w:b/>
          <w:bCs/>
          <w:color w:val="000000"/>
          <w:sz w:val="18"/>
          <w:szCs w:val="18"/>
          <w:shd w:val="clear" w:color="auto" w:fill="FFFFFF"/>
        </w:rPr>
        <w:t xml:space="preserve"> Budget Requests &amp; Explain How t</w:t>
      </w:r>
      <w:r>
        <w:rPr>
          <w:rFonts w:ascii="Arial" w:hAnsi="Arial" w:cs="Arial"/>
          <w:b/>
          <w:bCs/>
          <w:color w:val="000000"/>
          <w:sz w:val="18"/>
          <w:szCs w:val="18"/>
          <w:shd w:val="clear" w:color="auto" w:fill="FFFFFF"/>
        </w:rPr>
        <w:t>he Following Budget Request will help the Program:</w:t>
      </w:r>
      <w:r>
        <w:rPr>
          <w:rFonts w:ascii="Arial" w:hAnsi="Arial" w:cs="Arial"/>
          <w:bCs/>
          <w:color w:val="000000"/>
          <w:sz w:val="18"/>
          <w:szCs w:val="18"/>
          <w:shd w:val="clear" w:color="auto" w:fill="FFFFFF"/>
        </w:rPr>
        <w:t xml:space="preserve"> </w:t>
      </w:r>
      <w:r w:rsidR="00F22577">
        <w:rPr>
          <w:rFonts w:ascii="Arial" w:hAnsi="Arial" w:cs="Arial"/>
          <w:bCs/>
          <w:color w:val="000000"/>
          <w:sz w:val="18"/>
          <w:szCs w:val="18"/>
          <w:shd w:val="clear" w:color="auto" w:fill="FFFFFF"/>
        </w:rPr>
        <w:t>D</w:t>
      </w:r>
      <w:r w:rsidR="004B5303">
        <w:rPr>
          <w:rFonts w:ascii="Arial" w:hAnsi="Arial" w:cs="Arial"/>
          <w:bCs/>
          <w:color w:val="000000"/>
          <w:sz w:val="18"/>
          <w:szCs w:val="18"/>
          <w:shd w:val="clear" w:color="auto" w:fill="FFFFFF"/>
        </w:rPr>
        <w:t>etail</w:t>
      </w:r>
      <w:r w:rsidR="00F22577">
        <w:rPr>
          <w:rFonts w:ascii="Arial" w:hAnsi="Arial" w:cs="Arial"/>
          <w:bCs/>
          <w:color w:val="000000"/>
          <w:sz w:val="18"/>
          <w:szCs w:val="18"/>
          <w:shd w:val="clear" w:color="auto" w:fill="FFFFFF"/>
        </w:rPr>
        <w:t xml:space="preserve"> explains</w:t>
      </w:r>
      <w:r>
        <w:rPr>
          <w:rFonts w:ascii="Arial" w:hAnsi="Arial" w:cs="Arial"/>
          <w:bCs/>
          <w:color w:val="000000"/>
          <w:sz w:val="18"/>
          <w:szCs w:val="18"/>
          <w:shd w:val="clear" w:color="auto" w:fill="FFFFFF"/>
        </w:rPr>
        <w:t xml:space="preserve"> how the</w:t>
      </w:r>
      <w:r w:rsidRPr="00AA7AB3">
        <w:rPr>
          <w:rFonts w:ascii="Arial" w:hAnsi="Arial" w:cs="Arial"/>
          <w:bCs/>
          <w:color w:val="000000"/>
          <w:sz w:val="18"/>
          <w:szCs w:val="18"/>
          <w:u w:val="single"/>
          <w:shd w:val="clear" w:color="auto" w:fill="FFFFFF"/>
        </w:rPr>
        <w:t xml:space="preserve"> additional budgetary requests</w:t>
      </w:r>
      <w:r>
        <w:rPr>
          <w:rFonts w:ascii="Arial" w:hAnsi="Arial" w:cs="Arial"/>
          <w:bCs/>
          <w:color w:val="000000"/>
          <w:sz w:val="18"/>
          <w:szCs w:val="18"/>
          <w:shd w:val="clear" w:color="auto" w:fill="FFFFFF"/>
        </w:rPr>
        <w:t xml:space="preserve"> will assist the program </w:t>
      </w:r>
      <w:r w:rsidR="00797521">
        <w:rPr>
          <w:rFonts w:ascii="Arial" w:hAnsi="Arial" w:cs="Arial"/>
          <w:bCs/>
          <w:color w:val="000000"/>
          <w:sz w:val="18"/>
          <w:szCs w:val="18"/>
          <w:shd w:val="clear" w:color="auto" w:fill="FFFFFF"/>
        </w:rPr>
        <w:t xml:space="preserve">in </w:t>
      </w:r>
      <w:r w:rsidR="00797521" w:rsidRPr="00F22577">
        <w:rPr>
          <w:rFonts w:ascii="Arial" w:hAnsi="Arial" w:cs="Arial"/>
          <w:bCs/>
          <w:color w:val="000000"/>
          <w:sz w:val="18"/>
          <w:szCs w:val="18"/>
          <w:u w:val="single"/>
          <w:shd w:val="clear" w:color="auto" w:fill="FFFFFF"/>
        </w:rPr>
        <w:t>achieving</w:t>
      </w:r>
      <w:r w:rsidRPr="00F22577">
        <w:rPr>
          <w:rFonts w:ascii="Arial" w:hAnsi="Arial" w:cs="Arial"/>
          <w:bCs/>
          <w:color w:val="000000"/>
          <w:sz w:val="18"/>
          <w:szCs w:val="18"/>
          <w:u w:val="single"/>
          <w:shd w:val="clear" w:color="auto" w:fill="FFFFFF"/>
        </w:rPr>
        <w:t xml:space="preserve"> </w:t>
      </w:r>
      <w:r w:rsidR="00AA7AB3" w:rsidRPr="00F22577">
        <w:rPr>
          <w:rFonts w:ascii="Arial" w:hAnsi="Arial" w:cs="Arial"/>
          <w:bCs/>
          <w:color w:val="000000"/>
          <w:sz w:val="18"/>
          <w:szCs w:val="18"/>
          <w:u w:val="single"/>
          <w:shd w:val="clear" w:color="auto" w:fill="FFFFFF"/>
        </w:rPr>
        <w:t xml:space="preserve">its stated </w:t>
      </w:r>
      <w:r w:rsidRPr="00F22577">
        <w:rPr>
          <w:rFonts w:ascii="Arial" w:hAnsi="Arial" w:cs="Arial"/>
          <w:bCs/>
          <w:color w:val="000000"/>
          <w:sz w:val="18"/>
          <w:szCs w:val="18"/>
          <w:u w:val="single"/>
          <w:shd w:val="clear" w:color="auto" w:fill="FFFFFF"/>
        </w:rPr>
        <w:t>goals and objectives</w:t>
      </w:r>
      <w:r>
        <w:rPr>
          <w:rFonts w:ascii="Arial" w:hAnsi="Arial" w:cs="Arial"/>
          <w:bCs/>
          <w:color w:val="000000"/>
          <w:sz w:val="18"/>
          <w:szCs w:val="18"/>
          <w:shd w:val="clear" w:color="auto" w:fill="FFFFFF"/>
        </w:rPr>
        <w:t xml:space="preserve">.  </w:t>
      </w:r>
    </w:p>
    <w:p w:rsidR="000D2D53" w:rsidRDefault="000D2D53" w:rsidP="000D2D53">
      <w:pPr>
        <w:pStyle w:val="ListParagraph"/>
      </w:pPr>
    </w:p>
    <w:p w:rsidR="00C21260" w:rsidRPr="00797521" w:rsidRDefault="000D2D53" w:rsidP="000D2D53">
      <w:pPr>
        <w:pStyle w:val="ListParagraph"/>
        <w:numPr>
          <w:ilvl w:val="0"/>
          <w:numId w:val="1"/>
        </w:numPr>
        <w:rPr>
          <w:u w:val="single"/>
        </w:rPr>
      </w:pPr>
      <w:r w:rsidRPr="000D2D53">
        <w:rPr>
          <w:b/>
        </w:rPr>
        <w:t>Discretionary Operating Request:</w:t>
      </w:r>
      <w:r>
        <w:t xml:space="preserve"> </w:t>
      </w:r>
      <w:r w:rsidR="00AA7AB3">
        <w:t>Requests consist</w:t>
      </w:r>
      <w:r w:rsidR="00D31367">
        <w:t xml:space="preserve"> </w:t>
      </w:r>
      <w:r w:rsidR="00D31367" w:rsidRPr="00F22577">
        <w:rPr>
          <w:u w:val="single"/>
        </w:rPr>
        <w:t>of supplies, materials, copying, printing, travel, conference, equipment</w:t>
      </w:r>
      <w:r w:rsidR="00AA7AB3" w:rsidRPr="00F22577">
        <w:rPr>
          <w:u w:val="single"/>
        </w:rPr>
        <w:t>, and facilities</w:t>
      </w:r>
      <w:r w:rsidR="00AA7AB3">
        <w:t>.  The request is the total amount</w:t>
      </w:r>
      <w:r>
        <w:t xml:space="preserve"> </w:t>
      </w:r>
      <w:r w:rsidRPr="00797521">
        <w:rPr>
          <w:u w:val="single"/>
        </w:rPr>
        <w:t>in addition to the already</w:t>
      </w:r>
      <w:r w:rsidR="00AA7AB3" w:rsidRPr="00797521">
        <w:rPr>
          <w:u w:val="single"/>
        </w:rPr>
        <w:t>-</w:t>
      </w:r>
      <w:r w:rsidRPr="00797521">
        <w:rPr>
          <w:u w:val="single"/>
        </w:rPr>
        <w:t xml:space="preserve"> allocated base budgetary allotment. </w:t>
      </w:r>
      <w:r w:rsidR="0094744A" w:rsidRPr="00797521">
        <w:rPr>
          <w:u w:val="single"/>
        </w:rPr>
        <w:t xml:space="preserve"> </w:t>
      </w:r>
      <w:r w:rsidR="00681456" w:rsidRPr="00797521">
        <w:rPr>
          <w:u w:val="single"/>
        </w:rPr>
        <w:t xml:space="preserve">   </w:t>
      </w:r>
    </w:p>
    <w:p w:rsidR="000D2D53" w:rsidRDefault="000D2D53" w:rsidP="000D2D53">
      <w:pPr>
        <w:pStyle w:val="ListParagraph"/>
      </w:pPr>
    </w:p>
    <w:p w:rsidR="00D31367" w:rsidRDefault="00D31367" w:rsidP="00D31367">
      <w:pPr>
        <w:pStyle w:val="ListParagraph"/>
        <w:numPr>
          <w:ilvl w:val="0"/>
          <w:numId w:val="1"/>
        </w:numPr>
      </w:pPr>
      <w:r>
        <w:rPr>
          <w:b/>
        </w:rPr>
        <w:t>Personnel Section:</w:t>
      </w:r>
      <w:r>
        <w:t xml:space="preserve"> </w:t>
      </w:r>
      <w:r w:rsidR="00AA7AB3">
        <w:t xml:space="preserve"> </w:t>
      </w:r>
      <w:r w:rsidR="00797521">
        <w:t xml:space="preserve">Requests are for </w:t>
      </w:r>
      <w:r w:rsidRPr="00D31367">
        <w:rPr>
          <w:u w:val="single"/>
        </w:rPr>
        <w:t>additional staffing needs</w:t>
      </w:r>
      <w:r w:rsidR="00797521">
        <w:t xml:space="preserve"> beyond </w:t>
      </w:r>
      <w:r w:rsidR="00F22577">
        <w:t xml:space="preserve">the allocation </w:t>
      </w:r>
      <w:r w:rsidR="00797521">
        <w:t xml:space="preserve"> in the </w:t>
      </w:r>
      <w:r>
        <w:t xml:space="preserve"> base budgetary allotment</w:t>
      </w:r>
      <w:r w:rsidR="00F22577">
        <w:t xml:space="preserve">.   Indicate </w:t>
      </w:r>
      <w:r w:rsidRPr="00D31367">
        <w:rPr>
          <w:u w:val="single"/>
        </w:rPr>
        <w:t>additional FTE</w:t>
      </w:r>
      <w:r>
        <w:t xml:space="preserve"> (full time equivalent) needed within the category of staffing. </w:t>
      </w:r>
      <w:r w:rsidR="00797521">
        <w:t xml:space="preserve"> </w:t>
      </w:r>
      <w:r>
        <w:t xml:space="preserve">Do not confuse “FTE” with “load.”  “Load” does not apply to this request section. </w:t>
      </w:r>
      <w:r w:rsidR="00797521">
        <w:t xml:space="preserve">Indicate only </w:t>
      </w:r>
      <w:r>
        <w:t>“FTE.”  For example, if the department needs one full</w:t>
      </w:r>
      <w:r w:rsidR="00797521">
        <w:t>-</w:t>
      </w:r>
      <w:r w:rsidR="00F22577">
        <w:t xml:space="preserve"> time faculty member, </w:t>
      </w:r>
      <w:r>
        <w:t>the department/program should indicate “1.0” FTE</w:t>
      </w:r>
      <w:r w:rsidR="00F22577">
        <w:t xml:space="preserve"> under the section of “511xx,” </w:t>
      </w:r>
      <w:r>
        <w:t>regardless of the load assignment related to the depar</w:t>
      </w:r>
      <w:r w:rsidR="00797521">
        <w:t>t</w:t>
      </w:r>
      <w:r w:rsidR="00F22577">
        <w:t>ment/program</w:t>
      </w:r>
      <w:r>
        <w:t xml:space="preserve">.  </w:t>
      </w:r>
      <w:r w:rsidR="00797521">
        <w:t xml:space="preserve">If </w:t>
      </w:r>
      <w:r>
        <w:t>the department/program needs more part</w:t>
      </w:r>
      <w:r w:rsidR="00797521">
        <w:t>-</w:t>
      </w:r>
      <w:r>
        <w:t xml:space="preserve"> time, indicate part ti</w:t>
      </w:r>
      <w:r w:rsidR="00797521">
        <w:t xml:space="preserve">me staffing in terms of “FTE,” (e.g. </w:t>
      </w:r>
      <w:r>
        <w:t>1.0 = one full time equivalent; 1.5 = one an</w:t>
      </w:r>
      <w:r w:rsidR="00797521">
        <w:t>d one-half full time equivalent</w:t>
      </w:r>
      <w:r>
        <w:t xml:space="preserve">.  The total budget amount will be automatically calculated on the basis of the average salary and benefit costs per FTE. </w:t>
      </w:r>
    </w:p>
    <w:p w:rsidR="00BE4B5A" w:rsidRDefault="00BE4B5A" w:rsidP="00BE4B5A">
      <w:pPr>
        <w:pStyle w:val="ListParagraph"/>
      </w:pPr>
    </w:p>
    <w:p w:rsidR="00BE4B5A" w:rsidRDefault="008C6BCA" w:rsidP="00BE4B5A">
      <w:r>
        <w:t>______________________________________________________________</w:t>
      </w:r>
    </w:p>
    <w:p w:rsidR="008F2F1F" w:rsidRPr="008C6BCA" w:rsidRDefault="008F2F1F" w:rsidP="008F2F1F">
      <w:pPr>
        <w:rPr>
          <w:rFonts w:cstheme="minorHAnsi"/>
          <w:b/>
          <w:color w:val="EC3E3E"/>
        </w:rPr>
      </w:pPr>
      <w:r w:rsidRPr="008C6BCA">
        <w:rPr>
          <w:rFonts w:cstheme="minorHAnsi"/>
          <w:b/>
        </w:rPr>
        <w:t>Question #4A: List Program Level Learning Outcomes (PLOs) </w:t>
      </w:r>
      <w:r w:rsidRPr="008C6BCA">
        <w:rPr>
          <w:rFonts w:cstheme="minorHAnsi"/>
          <w:b/>
          <w:color w:val="EC3E3E"/>
        </w:rPr>
        <w:t>*</w:t>
      </w:r>
    </w:p>
    <w:p w:rsidR="00E502D1" w:rsidRDefault="00E502D1" w:rsidP="008F2F1F">
      <w:pPr>
        <w:rPr>
          <w:rFonts w:cstheme="minorHAnsi"/>
        </w:rPr>
      </w:pPr>
      <w:r>
        <w:rPr>
          <w:rFonts w:cstheme="minorHAnsi"/>
        </w:rPr>
        <w:t>This question addresses the accreditation requirement that all programs have learning outcomes in additions to course SLOs.</w:t>
      </w:r>
    </w:p>
    <w:p w:rsidR="008F2F1F" w:rsidRPr="008C6BCA" w:rsidRDefault="008F2F1F" w:rsidP="008F2F1F">
      <w:pPr>
        <w:rPr>
          <w:rFonts w:cstheme="minorHAnsi"/>
        </w:rPr>
      </w:pPr>
      <w:r w:rsidRPr="008C6BCA">
        <w:rPr>
          <w:rFonts w:cstheme="minorHAnsi"/>
        </w:rPr>
        <w:t>See WVC Catalog under your program designation for PLOs.  In some cases there are different PLOs for different degrees and certificates.</w:t>
      </w:r>
    </w:p>
    <w:p w:rsidR="008F2F1F" w:rsidRDefault="008F2F1F" w:rsidP="008F2F1F">
      <w:pPr>
        <w:rPr>
          <w:rFonts w:cstheme="minorHAnsi"/>
          <w:color w:val="EC3E3E"/>
        </w:rPr>
      </w:pPr>
      <w:r w:rsidRPr="008C6BCA">
        <w:rPr>
          <w:rFonts w:cstheme="minorHAnsi"/>
          <w:b/>
        </w:rPr>
        <w:t>Question #6</w:t>
      </w:r>
      <w:r w:rsidRPr="00B66AA6">
        <w:rPr>
          <w:rFonts w:cstheme="minorHAnsi"/>
        </w:rPr>
        <w:t>: Explain how the PLO</w:t>
      </w:r>
      <w:r w:rsidR="00E502D1">
        <w:rPr>
          <w:rFonts w:cstheme="minorHAnsi"/>
        </w:rPr>
        <w:t>(</w:t>
      </w:r>
      <w:r w:rsidRPr="00B66AA6">
        <w:rPr>
          <w:rFonts w:cstheme="minorHAnsi"/>
        </w:rPr>
        <w:t>s</w:t>
      </w:r>
      <w:r w:rsidR="00E502D1">
        <w:rPr>
          <w:rFonts w:cstheme="minorHAnsi"/>
        </w:rPr>
        <w:t>)</w:t>
      </w:r>
      <w:r w:rsidRPr="00B66AA6">
        <w:rPr>
          <w:rFonts w:cstheme="minorHAnsi"/>
        </w:rPr>
        <w:t>meet</w:t>
      </w:r>
      <w:r w:rsidR="00E502D1">
        <w:rPr>
          <w:rFonts w:cstheme="minorHAnsi"/>
        </w:rPr>
        <w:t xml:space="preserve">(s) </w:t>
      </w:r>
      <w:r w:rsidRPr="00B66AA6">
        <w:rPr>
          <w:rFonts w:cstheme="minorHAnsi"/>
        </w:rPr>
        <w:t>the ILOs checked above </w:t>
      </w:r>
      <w:r w:rsidRPr="00B66AA6">
        <w:rPr>
          <w:rFonts w:cstheme="minorHAnsi"/>
          <w:color w:val="EC3E3E"/>
        </w:rPr>
        <w:t>*</w:t>
      </w:r>
    </w:p>
    <w:p w:rsidR="00E502D1" w:rsidRDefault="00E502D1" w:rsidP="00E502D1">
      <w:pPr>
        <w:rPr>
          <w:rFonts w:cstheme="minorHAnsi"/>
        </w:rPr>
      </w:pPr>
      <w:r>
        <w:rPr>
          <w:rFonts w:cstheme="minorHAnsi"/>
        </w:rPr>
        <w:t>This question addresses the accreditation requirement that there be linkages between SLOs, PLOs, and ILOs.</w:t>
      </w:r>
    </w:p>
    <w:p w:rsidR="00E502D1" w:rsidRPr="00B66AA6" w:rsidRDefault="00E502D1" w:rsidP="008F2F1F">
      <w:pPr>
        <w:rPr>
          <w:rFonts w:cstheme="minorHAnsi"/>
          <w:color w:val="EC3E3E"/>
        </w:rPr>
      </w:pPr>
    </w:p>
    <w:p w:rsidR="008F2F1F" w:rsidRPr="008C6BCA" w:rsidRDefault="003663C2" w:rsidP="008F2F1F">
      <w:pPr>
        <w:rPr>
          <w:rFonts w:cstheme="minorHAnsi"/>
          <w:b/>
        </w:rPr>
      </w:pPr>
      <w:r>
        <w:rPr>
          <w:rFonts w:cstheme="minorHAnsi"/>
        </w:rPr>
        <w:lastRenderedPageBreak/>
        <w:t xml:space="preserve">Example: </w:t>
      </w:r>
      <w:r w:rsidR="008C6BCA" w:rsidRPr="00B66AA6">
        <w:rPr>
          <w:rFonts w:cstheme="minorHAnsi"/>
        </w:rPr>
        <w:t xml:space="preserve">The PLO </w:t>
      </w:r>
      <w:r w:rsidR="00B66AA6" w:rsidRPr="00B66AA6">
        <w:rPr>
          <w:rFonts w:cstheme="minorHAnsi"/>
        </w:rPr>
        <w:t>“S</w:t>
      </w:r>
      <w:r w:rsidR="008C6BCA" w:rsidRPr="00B66AA6">
        <w:rPr>
          <w:rFonts w:cstheme="minorHAnsi"/>
        </w:rPr>
        <w:t xml:space="preserve">tudents will </w:t>
      </w:r>
      <w:r w:rsidR="00B66AA6" w:rsidRPr="00B66AA6">
        <w:rPr>
          <w:rFonts w:cstheme="minorHAnsi"/>
        </w:rPr>
        <w:t xml:space="preserve">be able to speak and </w:t>
      </w:r>
      <w:r w:rsidR="008C6BCA" w:rsidRPr="00B66AA6">
        <w:rPr>
          <w:rFonts w:cstheme="minorHAnsi"/>
        </w:rPr>
        <w:t>write effectively in business and workplace setting</w:t>
      </w:r>
      <w:r w:rsidR="00B66AA6" w:rsidRPr="00B66AA6">
        <w:rPr>
          <w:rFonts w:cstheme="minorHAnsi"/>
        </w:rPr>
        <w:t>s”</w:t>
      </w:r>
      <w:r w:rsidR="008C6BCA" w:rsidRPr="00B66AA6">
        <w:rPr>
          <w:rFonts w:cstheme="minorHAnsi"/>
        </w:rPr>
        <w:t xml:space="preserve"> satisfies the ILO for Effective Communication</w:t>
      </w:r>
      <w:r w:rsidR="00B66AA6" w:rsidRPr="00B66AA6">
        <w:rPr>
          <w:rFonts w:cstheme="minorHAnsi"/>
        </w:rPr>
        <w:t xml:space="preserve"> A. and B. </w:t>
      </w:r>
      <w:r w:rsidR="00B66AA6">
        <w:rPr>
          <w:rFonts w:cstheme="minorHAnsi"/>
        </w:rPr>
        <w:t xml:space="preserve"> Students prepare written reports and delivery </w:t>
      </w:r>
      <w:r>
        <w:rPr>
          <w:rFonts w:cstheme="minorHAnsi"/>
        </w:rPr>
        <w:t>oral presentations.</w:t>
      </w:r>
    </w:p>
    <w:p w:rsidR="008F2F1F" w:rsidRPr="008C6BCA" w:rsidRDefault="008F2F1F" w:rsidP="008F2F1F">
      <w:pPr>
        <w:rPr>
          <w:rFonts w:cstheme="minorHAnsi"/>
          <w:b/>
          <w:color w:val="EC3E3E"/>
        </w:rPr>
      </w:pPr>
      <w:r w:rsidRPr="008C6BCA">
        <w:rPr>
          <w:rFonts w:cstheme="minorHAnsi"/>
          <w:b/>
        </w:rPr>
        <w:t>Question #7: How does the program contribute to the fulfillment of the college mission </w:t>
      </w:r>
      <w:r w:rsidRPr="008C6BCA">
        <w:rPr>
          <w:rFonts w:cstheme="minorHAnsi"/>
          <w:b/>
          <w:color w:val="EC3E3E"/>
        </w:rPr>
        <w:t>*</w:t>
      </w:r>
    </w:p>
    <w:p w:rsidR="008F2F1F" w:rsidRDefault="00E502D1"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 This question address</w:t>
      </w:r>
      <w:r w:rsidR="00EF28FC">
        <w:rPr>
          <w:rFonts w:asciiTheme="minorHAnsi" w:hAnsiTheme="minorHAnsi" w:cstheme="minorHAnsi"/>
          <w:sz w:val="22"/>
          <w:szCs w:val="22"/>
        </w:rPr>
        <w:t>es</w:t>
      </w:r>
      <w:r>
        <w:rPr>
          <w:rFonts w:asciiTheme="minorHAnsi" w:hAnsiTheme="minorHAnsi" w:cstheme="minorHAnsi"/>
          <w:sz w:val="22"/>
          <w:szCs w:val="22"/>
        </w:rPr>
        <w:t xml:space="preserve"> the requirement </w:t>
      </w:r>
      <w:r w:rsidR="00EF28FC">
        <w:rPr>
          <w:rFonts w:asciiTheme="minorHAnsi" w:hAnsiTheme="minorHAnsi" w:cstheme="minorHAnsi"/>
          <w:sz w:val="22"/>
          <w:szCs w:val="22"/>
        </w:rPr>
        <w:t xml:space="preserve">that programs be </w:t>
      </w:r>
      <w:r>
        <w:rPr>
          <w:rFonts w:asciiTheme="minorHAnsi" w:hAnsiTheme="minorHAnsi" w:cstheme="minorHAnsi"/>
          <w:sz w:val="22"/>
          <w:szCs w:val="22"/>
        </w:rPr>
        <w:t>aligned with the mission of a college.</w:t>
      </w:r>
    </w:p>
    <w:p w:rsidR="00E502D1" w:rsidRPr="008C6BCA" w:rsidRDefault="00E502D1" w:rsidP="008F2F1F">
      <w:pPr>
        <w:pStyle w:val="NormalWeb"/>
        <w:spacing w:before="2" w:after="2"/>
        <w:rPr>
          <w:rFonts w:asciiTheme="minorHAnsi" w:hAnsiTheme="minorHAnsi" w:cstheme="minorHAnsi"/>
          <w:sz w:val="22"/>
          <w:szCs w:val="22"/>
        </w:rPr>
      </w:pPr>
    </w:p>
    <w:p w:rsidR="008F2F1F" w:rsidRPr="008C6BCA" w:rsidRDefault="003663C2"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Example: The department fulfills the</w:t>
      </w:r>
      <w:r w:rsidR="008F2F1F" w:rsidRPr="008C6BCA">
        <w:rPr>
          <w:rFonts w:asciiTheme="minorHAnsi" w:hAnsiTheme="minorHAnsi" w:cstheme="minorHAnsi"/>
          <w:sz w:val="22"/>
          <w:szCs w:val="22"/>
        </w:rPr>
        <w:t xml:space="preserve"> College’s mission by working with an active business advisor</w:t>
      </w:r>
      <w:r>
        <w:rPr>
          <w:rFonts w:asciiTheme="minorHAnsi" w:hAnsiTheme="minorHAnsi" w:cstheme="minorHAnsi"/>
          <w:sz w:val="22"/>
          <w:szCs w:val="22"/>
        </w:rPr>
        <w:t>y board that informs us about</w:t>
      </w:r>
      <w:r w:rsidR="008F2F1F" w:rsidRPr="008C6BCA">
        <w:rPr>
          <w:rFonts w:asciiTheme="minorHAnsi" w:hAnsiTheme="minorHAnsi" w:cstheme="minorHAnsi"/>
          <w:sz w:val="22"/>
          <w:szCs w:val="22"/>
        </w:rPr>
        <w:t xml:space="preserve"> industry trends, internship opportunities, and strategic partnerships. One such pursuit is the creation of a University Center at West Valley College</w:t>
      </w:r>
      <w:r>
        <w:rPr>
          <w:rFonts w:asciiTheme="minorHAnsi" w:hAnsiTheme="minorHAnsi" w:cstheme="minorHAnsi"/>
          <w:sz w:val="22"/>
          <w:szCs w:val="22"/>
        </w:rPr>
        <w:t xml:space="preserve"> which will benefit both students and departments. St</w:t>
      </w:r>
      <w:r w:rsidR="008F2F1F" w:rsidRPr="008C6BCA">
        <w:rPr>
          <w:rFonts w:asciiTheme="minorHAnsi" w:hAnsiTheme="minorHAnsi" w:cstheme="minorHAnsi"/>
          <w:sz w:val="22"/>
          <w:szCs w:val="22"/>
        </w:rPr>
        <w:t xml:space="preserve">udents will be able to complete </w:t>
      </w:r>
      <w:r>
        <w:rPr>
          <w:rFonts w:asciiTheme="minorHAnsi" w:hAnsiTheme="minorHAnsi" w:cstheme="minorHAnsi"/>
          <w:sz w:val="22"/>
          <w:szCs w:val="22"/>
        </w:rPr>
        <w:t xml:space="preserve">upper divisions coursework for </w:t>
      </w:r>
      <w:r w:rsidR="008F2F1F" w:rsidRPr="008C6BCA">
        <w:rPr>
          <w:rFonts w:asciiTheme="minorHAnsi" w:hAnsiTheme="minorHAnsi" w:cstheme="minorHAnsi"/>
          <w:sz w:val="22"/>
          <w:szCs w:val="22"/>
        </w:rPr>
        <w:t>bachelor’</w:t>
      </w:r>
      <w:r>
        <w:rPr>
          <w:rFonts w:asciiTheme="minorHAnsi" w:hAnsiTheme="minorHAnsi" w:cstheme="minorHAnsi"/>
          <w:sz w:val="22"/>
          <w:szCs w:val="22"/>
        </w:rPr>
        <w:t xml:space="preserve"> </w:t>
      </w:r>
      <w:r w:rsidR="008F2F1F" w:rsidRPr="008C6BCA">
        <w:rPr>
          <w:rFonts w:asciiTheme="minorHAnsi" w:hAnsiTheme="minorHAnsi" w:cstheme="minorHAnsi"/>
          <w:sz w:val="22"/>
          <w:szCs w:val="22"/>
        </w:rPr>
        <w:t>s</w:t>
      </w:r>
      <w:r>
        <w:rPr>
          <w:rFonts w:asciiTheme="minorHAnsi" w:hAnsiTheme="minorHAnsi" w:cstheme="minorHAnsi"/>
          <w:sz w:val="22"/>
          <w:szCs w:val="22"/>
        </w:rPr>
        <w:t xml:space="preserve"> degrees</w:t>
      </w:r>
      <w:r w:rsidR="008F2F1F" w:rsidRPr="008C6BCA">
        <w:rPr>
          <w:rFonts w:asciiTheme="minorHAnsi" w:hAnsiTheme="minorHAnsi" w:cstheme="minorHAnsi"/>
          <w:sz w:val="22"/>
          <w:szCs w:val="22"/>
        </w:rPr>
        <w:t xml:space="preserve"> at our campus. </w:t>
      </w:r>
    </w:p>
    <w:p w:rsidR="008F2F1F" w:rsidRPr="008C6BCA" w:rsidRDefault="008F2F1F" w:rsidP="008F2F1F">
      <w:pPr>
        <w:pStyle w:val="NormalWeb"/>
        <w:spacing w:before="2" w:after="2"/>
        <w:rPr>
          <w:rFonts w:asciiTheme="minorHAnsi" w:hAnsiTheme="minorHAnsi" w:cstheme="minorHAnsi"/>
          <w:sz w:val="22"/>
          <w:szCs w:val="22"/>
        </w:rPr>
      </w:pPr>
    </w:p>
    <w:p w:rsidR="008F2F1F" w:rsidRPr="008C6BCA" w:rsidRDefault="008F2F1F" w:rsidP="008F2F1F">
      <w:pPr>
        <w:rPr>
          <w:rFonts w:cstheme="minorHAnsi"/>
          <w:color w:val="EC3E3E"/>
        </w:rPr>
      </w:pPr>
    </w:p>
    <w:p w:rsidR="008F2F1F" w:rsidRDefault="008F2F1F" w:rsidP="008F2F1F">
      <w:pPr>
        <w:rPr>
          <w:rFonts w:cstheme="minorHAnsi"/>
          <w:b/>
        </w:rPr>
      </w:pPr>
      <w:r w:rsidRPr="008C6BCA">
        <w:rPr>
          <w:rFonts w:cstheme="minorHAnsi"/>
          <w:b/>
        </w:rPr>
        <w:t>Question #8: Describe notable successes since the last program review</w:t>
      </w:r>
    </w:p>
    <w:p w:rsidR="00E502D1" w:rsidRPr="00B04D39" w:rsidRDefault="00E502D1" w:rsidP="008F2F1F">
      <w:pPr>
        <w:rPr>
          <w:rFonts w:cstheme="minorHAnsi"/>
        </w:rPr>
      </w:pPr>
      <w:r w:rsidRPr="00B04D39">
        <w:rPr>
          <w:rFonts w:cstheme="minorHAnsi"/>
        </w:rPr>
        <w:t xml:space="preserve">This question gives programs the opportunity to highlight effective practices, new curricular or extra-curricular activities, external or internal partnerships, </w:t>
      </w:r>
      <w:r w:rsidR="00B04D39" w:rsidRPr="00B04D39">
        <w:rPr>
          <w:rFonts w:cstheme="minorHAnsi"/>
        </w:rPr>
        <w:t>articulation packages, and other ventures in support of student success.</w:t>
      </w:r>
    </w:p>
    <w:p w:rsidR="008F2F1F" w:rsidRPr="008C6BCA" w:rsidRDefault="003663C2"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 xml:space="preserve">Example: </w:t>
      </w:r>
      <w:r w:rsidR="008F2F1F" w:rsidRPr="008C6BCA">
        <w:rPr>
          <w:rFonts w:asciiTheme="minorHAnsi" w:hAnsiTheme="minorHAnsi" w:cstheme="minorHAnsi"/>
          <w:sz w:val="22"/>
          <w:szCs w:val="22"/>
        </w:rPr>
        <w:t xml:space="preserve">Responding to needs voiced by the profession, the Department </w:t>
      </w:r>
      <w:r w:rsidR="007A4BAA">
        <w:rPr>
          <w:rFonts w:asciiTheme="minorHAnsi" w:hAnsiTheme="minorHAnsi" w:cstheme="minorHAnsi"/>
          <w:sz w:val="22"/>
          <w:szCs w:val="22"/>
        </w:rPr>
        <w:t xml:space="preserve">has proposed </w:t>
      </w:r>
      <w:r w:rsidR="008F2F1F" w:rsidRPr="008C6BCA">
        <w:rPr>
          <w:rFonts w:asciiTheme="minorHAnsi" w:hAnsiTheme="minorHAnsi" w:cstheme="minorHAnsi"/>
          <w:sz w:val="22"/>
          <w:szCs w:val="22"/>
        </w:rPr>
        <w:t xml:space="preserve">a </w:t>
      </w:r>
      <w:r w:rsidR="007A4BAA">
        <w:rPr>
          <w:rFonts w:asciiTheme="minorHAnsi" w:hAnsiTheme="minorHAnsi" w:cstheme="minorHAnsi"/>
          <w:sz w:val="22"/>
          <w:szCs w:val="22"/>
        </w:rPr>
        <w:t xml:space="preserve">12-unit </w:t>
      </w:r>
      <w:r w:rsidR="008F2F1F" w:rsidRPr="008C6BCA">
        <w:rPr>
          <w:rFonts w:asciiTheme="minorHAnsi" w:hAnsiTheme="minorHAnsi" w:cstheme="minorHAnsi"/>
          <w:sz w:val="22"/>
          <w:szCs w:val="22"/>
        </w:rPr>
        <w:t>Sustainable Design Certificate</w:t>
      </w:r>
      <w:r w:rsidR="007A4BAA">
        <w:rPr>
          <w:rFonts w:asciiTheme="minorHAnsi" w:hAnsiTheme="minorHAnsi" w:cstheme="minorHAnsi"/>
          <w:sz w:val="22"/>
          <w:szCs w:val="22"/>
        </w:rPr>
        <w:t>. In addition to serving</w:t>
      </w:r>
      <w:r w:rsidR="008F2F1F" w:rsidRPr="008C6BCA">
        <w:rPr>
          <w:rFonts w:asciiTheme="minorHAnsi" w:hAnsiTheme="minorHAnsi" w:cstheme="minorHAnsi"/>
          <w:sz w:val="22"/>
          <w:szCs w:val="22"/>
        </w:rPr>
        <w:t xml:space="preserve"> existi</w:t>
      </w:r>
      <w:r w:rsidR="007A4BAA">
        <w:rPr>
          <w:rFonts w:asciiTheme="minorHAnsi" w:hAnsiTheme="minorHAnsi" w:cstheme="minorHAnsi"/>
          <w:sz w:val="22"/>
          <w:szCs w:val="22"/>
        </w:rPr>
        <w:t>ng Interior Design students</w:t>
      </w:r>
      <w:r w:rsidR="008F2F1F" w:rsidRPr="008C6BCA">
        <w:rPr>
          <w:rFonts w:asciiTheme="minorHAnsi" w:hAnsiTheme="minorHAnsi" w:cstheme="minorHAnsi"/>
          <w:sz w:val="22"/>
          <w:szCs w:val="22"/>
        </w:rPr>
        <w:t>, the courses are geared toward interior design professionals desiring to build sustainability into their practices. The firs</w:t>
      </w:r>
      <w:r w:rsidR="007A4BAA">
        <w:rPr>
          <w:rFonts w:asciiTheme="minorHAnsi" w:hAnsiTheme="minorHAnsi" w:cstheme="minorHAnsi"/>
          <w:sz w:val="22"/>
          <w:szCs w:val="22"/>
        </w:rPr>
        <w:t>t of these classes was offered</w:t>
      </w:r>
      <w:r w:rsidR="008F2F1F" w:rsidRPr="008C6BCA">
        <w:rPr>
          <w:rFonts w:asciiTheme="minorHAnsi" w:hAnsiTheme="minorHAnsi" w:cstheme="minorHAnsi"/>
          <w:sz w:val="22"/>
          <w:szCs w:val="22"/>
        </w:rPr>
        <w:t xml:space="preserve"> in Su</w:t>
      </w:r>
      <w:r w:rsidR="007A4BAA">
        <w:rPr>
          <w:rFonts w:asciiTheme="minorHAnsi" w:hAnsiTheme="minorHAnsi" w:cstheme="minorHAnsi"/>
          <w:sz w:val="22"/>
          <w:szCs w:val="22"/>
        </w:rPr>
        <w:t xml:space="preserve">mmer, 2010, with additional courses to be offered in </w:t>
      </w:r>
      <w:r w:rsidR="008F2F1F" w:rsidRPr="008C6BCA">
        <w:rPr>
          <w:rFonts w:asciiTheme="minorHAnsi" w:hAnsiTheme="minorHAnsi" w:cstheme="minorHAnsi"/>
          <w:sz w:val="22"/>
          <w:szCs w:val="22"/>
        </w:rPr>
        <w:t>subsequent semester</w:t>
      </w:r>
      <w:r w:rsidR="007A4BAA">
        <w:rPr>
          <w:rFonts w:asciiTheme="minorHAnsi" w:hAnsiTheme="minorHAnsi" w:cstheme="minorHAnsi"/>
          <w:sz w:val="22"/>
          <w:szCs w:val="22"/>
        </w:rPr>
        <w:t>s</w:t>
      </w:r>
      <w:r w:rsidR="008F2F1F" w:rsidRPr="008C6BCA">
        <w:rPr>
          <w:rFonts w:asciiTheme="minorHAnsi" w:hAnsiTheme="minorHAnsi" w:cstheme="minorHAnsi"/>
          <w:sz w:val="22"/>
          <w:szCs w:val="22"/>
        </w:rPr>
        <w:t xml:space="preserve">.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#9A: What trends are revealed in comparing program enrollment and college-wide data?</w:t>
      </w:r>
    </w:p>
    <w:p w:rsidR="00B04D39" w:rsidRPr="00B04D39" w:rsidRDefault="00B04D39" w:rsidP="008F2F1F">
      <w:pPr>
        <w:rPr>
          <w:rFonts w:cstheme="minorHAnsi"/>
        </w:rPr>
      </w:pPr>
      <w:r w:rsidRPr="00B04D39">
        <w:rPr>
          <w:rFonts w:cstheme="minorHAnsi"/>
        </w:rPr>
        <w:t>This question provides programs with the opportunity to analyze or investigate factors that may be influencing similarities of differences in enrollment compared to the  overall college.</w:t>
      </w:r>
    </w:p>
    <w:p w:rsidR="00B04D39" w:rsidRDefault="00B04D39" w:rsidP="008F2F1F">
      <w:pPr>
        <w:pStyle w:val="NormalWeb"/>
        <w:spacing w:before="2" w:after="2"/>
        <w:rPr>
          <w:rFonts w:asciiTheme="minorHAnsi" w:hAnsiTheme="minorHAnsi" w:cstheme="minorHAnsi"/>
          <w:sz w:val="22"/>
          <w:szCs w:val="22"/>
        </w:rPr>
      </w:pPr>
    </w:p>
    <w:p w:rsidR="00EC736A" w:rsidRPr="008C6BCA" w:rsidRDefault="007A4BAA"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Example:  A</w:t>
      </w:r>
      <w:r w:rsidR="008F2F1F" w:rsidRPr="008C6BCA">
        <w:rPr>
          <w:rFonts w:asciiTheme="minorHAnsi" w:hAnsiTheme="minorHAnsi" w:cstheme="minorHAnsi"/>
          <w:sz w:val="22"/>
          <w:szCs w:val="22"/>
        </w:rPr>
        <w:t xml:space="preserve"> factor</w:t>
      </w:r>
      <w:r>
        <w:rPr>
          <w:rFonts w:asciiTheme="minorHAnsi" w:hAnsiTheme="minorHAnsi" w:cstheme="minorHAnsi"/>
          <w:sz w:val="22"/>
          <w:szCs w:val="22"/>
        </w:rPr>
        <w:t xml:space="preserve"> contributing to </w:t>
      </w:r>
      <w:r w:rsidR="008F2F1F" w:rsidRPr="008C6BCA">
        <w:rPr>
          <w:rFonts w:asciiTheme="minorHAnsi" w:hAnsiTheme="minorHAnsi" w:cstheme="minorHAnsi"/>
          <w:sz w:val="22"/>
          <w:szCs w:val="22"/>
        </w:rPr>
        <w:t xml:space="preserve">decreasing enrollment </w:t>
      </w:r>
      <w:r>
        <w:rPr>
          <w:rFonts w:asciiTheme="minorHAnsi" w:hAnsiTheme="minorHAnsi" w:cstheme="minorHAnsi"/>
          <w:sz w:val="22"/>
          <w:szCs w:val="22"/>
        </w:rPr>
        <w:t xml:space="preserve">in the department is the recent </w:t>
      </w:r>
      <w:r w:rsidR="008F2F1F" w:rsidRPr="008C6BCA">
        <w:rPr>
          <w:rFonts w:asciiTheme="minorHAnsi" w:hAnsiTheme="minorHAnsi" w:cstheme="minorHAnsi"/>
          <w:sz w:val="22"/>
          <w:szCs w:val="22"/>
        </w:rPr>
        <w:t>severe economic</w:t>
      </w:r>
      <w:r>
        <w:rPr>
          <w:rFonts w:asciiTheme="minorHAnsi" w:hAnsiTheme="minorHAnsi" w:cstheme="minorHAnsi"/>
          <w:sz w:val="22"/>
          <w:szCs w:val="22"/>
        </w:rPr>
        <w:t xml:space="preserve"> downturn. This factor may</w:t>
      </w:r>
      <w:r w:rsidR="008F2F1F" w:rsidRPr="008C6BCA">
        <w:rPr>
          <w:rFonts w:asciiTheme="minorHAnsi" w:hAnsiTheme="minorHAnsi" w:cstheme="minorHAnsi"/>
          <w:sz w:val="22"/>
          <w:szCs w:val="22"/>
        </w:rPr>
        <w:t xml:space="preserve"> be contributing to the </w:t>
      </w:r>
      <w:r>
        <w:rPr>
          <w:rFonts w:asciiTheme="minorHAnsi" w:hAnsiTheme="minorHAnsi" w:cstheme="minorHAnsi"/>
          <w:sz w:val="22"/>
          <w:szCs w:val="22"/>
        </w:rPr>
        <w:t xml:space="preserve">overall College </w:t>
      </w:r>
      <w:r w:rsidR="008F2F1F" w:rsidRPr="008C6BCA">
        <w:rPr>
          <w:rFonts w:asciiTheme="minorHAnsi" w:hAnsiTheme="minorHAnsi" w:cstheme="minorHAnsi"/>
          <w:sz w:val="22"/>
          <w:szCs w:val="22"/>
        </w:rPr>
        <w:t>enrollment increase</w:t>
      </w:r>
      <w:r>
        <w:rPr>
          <w:rFonts w:asciiTheme="minorHAnsi" w:hAnsiTheme="minorHAnsi" w:cstheme="minorHAnsi"/>
          <w:sz w:val="22"/>
          <w:szCs w:val="22"/>
        </w:rPr>
        <w:t>. However, the overall increase</w:t>
      </w:r>
      <w:r w:rsidR="008F2F1F" w:rsidRPr="008C6BCA">
        <w:rPr>
          <w:rFonts w:asciiTheme="minorHAnsi" w:hAnsiTheme="minorHAnsi" w:cstheme="minorHAnsi"/>
          <w:sz w:val="22"/>
          <w:szCs w:val="22"/>
        </w:rPr>
        <w:t xml:space="preserve"> can indicate that students are enrolli</w:t>
      </w:r>
      <w:r>
        <w:rPr>
          <w:rFonts w:asciiTheme="minorHAnsi" w:hAnsiTheme="minorHAnsi" w:cstheme="minorHAnsi"/>
          <w:sz w:val="22"/>
          <w:szCs w:val="22"/>
        </w:rPr>
        <w:t xml:space="preserve">ng in more basic skills and transfer courses. </w:t>
      </w:r>
      <w:r w:rsidR="008F2F1F" w:rsidRPr="008C6BCA">
        <w:rPr>
          <w:rFonts w:asciiTheme="minorHAnsi" w:hAnsiTheme="minorHAnsi" w:cstheme="minorHAnsi"/>
          <w:sz w:val="22"/>
          <w:szCs w:val="22"/>
        </w:rPr>
        <w:t xml:space="preserve"> </w:t>
      </w:r>
      <w:r>
        <w:rPr>
          <w:rFonts w:asciiTheme="minorHAnsi" w:hAnsiTheme="minorHAnsi" w:cstheme="minorHAnsi"/>
          <w:sz w:val="22"/>
          <w:szCs w:val="22"/>
        </w:rPr>
        <w:t xml:space="preserve">The </w:t>
      </w:r>
      <w:r w:rsidR="008F2F1F" w:rsidRPr="008C6BCA">
        <w:rPr>
          <w:rFonts w:asciiTheme="minorHAnsi" w:hAnsiTheme="minorHAnsi" w:cstheme="minorHAnsi"/>
          <w:sz w:val="22"/>
          <w:szCs w:val="22"/>
        </w:rPr>
        <w:t>interior design industry is directly affected by the constr</w:t>
      </w:r>
      <w:r>
        <w:rPr>
          <w:rFonts w:asciiTheme="minorHAnsi" w:hAnsiTheme="minorHAnsi" w:cstheme="minorHAnsi"/>
          <w:sz w:val="22"/>
          <w:szCs w:val="22"/>
        </w:rPr>
        <w:t xml:space="preserve">uction and housing markets which have been severely depressed in the recession.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#9B: Program Efficiency Goals</w:t>
      </w:r>
    </w:p>
    <w:p w:rsidR="00B04D39" w:rsidRPr="00B04D39" w:rsidRDefault="00B04D39" w:rsidP="008F2F1F">
      <w:pPr>
        <w:rPr>
          <w:rFonts w:cstheme="minorHAnsi"/>
        </w:rPr>
      </w:pPr>
      <w:r w:rsidRPr="00B04D39">
        <w:rPr>
          <w:rFonts w:cstheme="minorHAnsi"/>
        </w:rPr>
        <w:t>This question provides programs with the opportunity to address efficiency issues with a plan that includes specific goal(s), expected outcome(</w:t>
      </w:r>
      <w:r>
        <w:rPr>
          <w:rFonts w:cstheme="minorHAnsi"/>
        </w:rPr>
        <w:t>s) and target completion date(s)</w:t>
      </w:r>
      <w:r w:rsidRPr="00B04D39">
        <w:rPr>
          <w:rFonts w:cstheme="minorHAnsi"/>
        </w:rPr>
        <w:t>.</w:t>
      </w:r>
    </w:p>
    <w:p w:rsidR="00B04D39" w:rsidRDefault="00B04D39" w:rsidP="008F2F1F">
      <w:pPr>
        <w:rPr>
          <w:rFonts w:cstheme="minorHAnsi"/>
        </w:rPr>
      </w:pPr>
    </w:p>
    <w:p w:rsidR="00B04D39" w:rsidRPr="00EF28FC" w:rsidRDefault="00B04D39" w:rsidP="008F2F1F">
      <w:pPr>
        <w:rPr>
          <w:rFonts w:cstheme="minorHAnsi"/>
        </w:rPr>
      </w:pPr>
      <w:r w:rsidRPr="00EF28FC">
        <w:rPr>
          <w:rFonts w:cstheme="minorHAnsi"/>
        </w:rPr>
        <w:lastRenderedPageBreak/>
        <w:t>Example:</w:t>
      </w:r>
    </w:p>
    <w:p w:rsidR="008F2F1F" w:rsidRPr="008C6BCA" w:rsidRDefault="008F2F1F" w:rsidP="008F2F1F">
      <w:pPr>
        <w:rPr>
          <w:rFonts w:cstheme="minorHAnsi"/>
        </w:rPr>
      </w:pPr>
      <w:r w:rsidRPr="008C6BCA">
        <w:rPr>
          <w:rFonts w:cstheme="minorHAnsi"/>
        </w:rPr>
        <w:t>Action to accomplish goal</w:t>
      </w:r>
      <w:r w:rsidR="00B04D39">
        <w:rPr>
          <w:rFonts w:cstheme="minorHAnsi"/>
        </w:rPr>
        <w:t>:  R</w:t>
      </w:r>
      <w:r w:rsidR="00B04D39" w:rsidRPr="008C6BCA">
        <w:rPr>
          <w:rFonts w:cstheme="minorHAnsi"/>
        </w:rPr>
        <w:t>educe multiple sections of first level courses as well as not offer second and third level courses every semester</w:t>
      </w:r>
      <w:r w:rsidR="00B04D39">
        <w:rPr>
          <w:rFonts w:cstheme="minorHAnsi"/>
        </w:rPr>
        <w:t>.</w:t>
      </w:r>
    </w:p>
    <w:p w:rsidR="008F2F1F" w:rsidRPr="008C6BCA" w:rsidRDefault="008F2F1F" w:rsidP="008F2F1F">
      <w:pPr>
        <w:rPr>
          <w:rFonts w:cstheme="minorHAnsi"/>
        </w:rPr>
      </w:pPr>
      <w:r w:rsidRPr="008C6BCA">
        <w:rPr>
          <w:rFonts w:cstheme="minorHAnsi"/>
        </w:rPr>
        <w:t>Expected outcomes</w:t>
      </w:r>
      <w:r w:rsidR="00B04D39">
        <w:rPr>
          <w:rFonts w:cstheme="minorHAnsi"/>
        </w:rPr>
        <w:t>: Efficiency goal</w:t>
      </w:r>
      <w:r w:rsidR="007108E7">
        <w:rPr>
          <w:rFonts w:cstheme="minorHAnsi"/>
        </w:rPr>
        <w:t>:</w:t>
      </w:r>
      <w:r w:rsidR="00B04D39">
        <w:rPr>
          <w:rFonts w:cstheme="minorHAnsi"/>
        </w:rPr>
        <w:t xml:space="preserve"> 350 </w:t>
      </w:r>
    </w:p>
    <w:p w:rsidR="008F2F1F" w:rsidRPr="008C6BCA" w:rsidRDefault="008F2F1F" w:rsidP="008F2F1F">
      <w:pPr>
        <w:rPr>
          <w:rFonts w:cstheme="minorHAnsi"/>
        </w:rPr>
      </w:pPr>
      <w:r w:rsidRPr="008C6BCA">
        <w:rPr>
          <w:rFonts w:cstheme="minorHAnsi"/>
        </w:rPr>
        <w:t>Expected completion date</w:t>
      </w:r>
      <w:r w:rsidR="00B04D39">
        <w:rPr>
          <w:rFonts w:cstheme="minorHAnsi"/>
        </w:rPr>
        <w:t>: Spring 2013</w:t>
      </w: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Over the years, the Department has found that unduplicated headcount of 350 is a good and manageable number. Although that figure has gradually reduced to closer to 300, the Department hopes to get it back to the 350 range. Increase in class size of the Introduction to </w:t>
      </w:r>
      <w:r w:rsidR="00EF28FC">
        <w:rPr>
          <w:rFonts w:asciiTheme="minorHAnsi" w:hAnsiTheme="minorHAnsi" w:cstheme="minorHAnsi"/>
          <w:sz w:val="22"/>
          <w:szCs w:val="22"/>
        </w:rPr>
        <w:t xml:space="preserve">XXX </w:t>
      </w:r>
      <w:r w:rsidRPr="008C6BCA">
        <w:rPr>
          <w:rFonts w:asciiTheme="minorHAnsi" w:hAnsiTheme="minorHAnsi" w:cstheme="minorHAnsi"/>
          <w:sz w:val="22"/>
          <w:szCs w:val="22"/>
        </w:rPr>
        <w:t xml:space="preserve">sections may be a sign that enrollment in the Program is on the increase.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 9C: Comment on any job placement rates your program has, as applicable</w:t>
      </w:r>
      <w:r w:rsidR="00EF28FC">
        <w:rPr>
          <w:rFonts w:cstheme="minorHAnsi"/>
          <w:b/>
        </w:rPr>
        <w:t>.</w:t>
      </w:r>
    </w:p>
    <w:p w:rsidR="00EF28FC" w:rsidRPr="00EF28FC" w:rsidRDefault="00EF28FC" w:rsidP="008F2F1F">
      <w:pPr>
        <w:rPr>
          <w:rFonts w:cstheme="minorHAnsi"/>
        </w:rPr>
      </w:pPr>
      <w:r w:rsidRPr="00EF28FC">
        <w:rPr>
          <w:rFonts w:cstheme="minorHAnsi"/>
        </w:rPr>
        <w:t>This question provides programs with the opportunity to address how the program provides educational programs that are relevant to the current employment environment.</w:t>
      </w:r>
    </w:p>
    <w:p w:rsidR="00EF28FC" w:rsidRDefault="00EF28FC"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Example:</w:t>
      </w: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Employment of interior designers is expected to grow 19 percent from 2008 to 2018, faster than the average for all occupations. An increasing interest in interior design and awareness of its benefits will increase demand for designers. As businesses realize the improvements that can be made to worker and customer satisfaction through good design, they will use interior designers to redesign their offices and stores.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#10A: Beyond a letter grade, how does your program define student success</w:t>
      </w:r>
      <w:r w:rsidR="002B2F09">
        <w:rPr>
          <w:rFonts w:cstheme="minorHAnsi"/>
          <w:b/>
        </w:rPr>
        <w:t>.</w:t>
      </w:r>
    </w:p>
    <w:p w:rsidR="00EF28FC" w:rsidRPr="0054524D" w:rsidRDefault="00EF28FC" w:rsidP="008F2F1F">
      <w:pPr>
        <w:rPr>
          <w:rFonts w:cstheme="minorHAnsi"/>
        </w:rPr>
      </w:pPr>
      <w:r w:rsidRPr="0054524D">
        <w:rPr>
          <w:rFonts w:cstheme="minorHAnsi"/>
        </w:rPr>
        <w:t xml:space="preserve">This question provides program with the opportunity to explain how measures other than grades in single courses indicate success. This is particularly important within the context of the recent Student Success Initiative. </w:t>
      </w:r>
    </w:p>
    <w:p w:rsidR="00EF28FC" w:rsidRDefault="00EF28FC" w:rsidP="008F2F1F">
      <w:pPr>
        <w:pStyle w:val="NormalWeb"/>
        <w:spacing w:before="2" w:after="2"/>
        <w:rPr>
          <w:rFonts w:asciiTheme="minorHAnsi" w:hAnsiTheme="minorHAnsi" w:cstheme="minorHAnsi"/>
          <w:sz w:val="22"/>
          <w:szCs w:val="22"/>
        </w:rPr>
      </w:pPr>
      <w:r>
        <w:rPr>
          <w:rFonts w:asciiTheme="minorHAnsi" w:hAnsiTheme="minorHAnsi" w:cstheme="minorHAnsi"/>
          <w:sz w:val="22"/>
          <w:szCs w:val="22"/>
        </w:rPr>
        <w:t xml:space="preserve">Examples: </w:t>
      </w:r>
    </w:p>
    <w:p w:rsidR="00EF28FC" w:rsidRDefault="00EF28FC" w:rsidP="00EF28FC">
      <w:pPr>
        <w:pStyle w:val="NormalWeb"/>
        <w:numPr>
          <w:ilvl w:val="0"/>
          <w:numId w:val="2"/>
        </w:numPr>
        <w:spacing w:before="2" w:after="2"/>
        <w:rPr>
          <w:rFonts w:asciiTheme="minorHAnsi" w:hAnsiTheme="minorHAnsi" w:cstheme="minorHAnsi"/>
          <w:sz w:val="22"/>
          <w:szCs w:val="22"/>
        </w:rPr>
      </w:pPr>
      <w:r>
        <w:rPr>
          <w:rFonts w:asciiTheme="minorHAnsi" w:hAnsiTheme="minorHAnsi" w:cstheme="minorHAnsi"/>
          <w:sz w:val="22"/>
          <w:szCs w:val="22"/>
        </w:rPr>
        <w:t>Progression rate to the next higher course in a sequence.</w:t>
      </w:r>
    </w:p>
    <w:p w:rsidR="00EF28FC" w:rsidRDefault="00EC736A" w:rsidP="00EF28FC">
      <w:pPr>
        <w:pStyle w:val="NormalWeb"/>
        <w:numPr>
          <w:ilvl w:val="0"/>
          <w:numId w:val="2"/>
        </w:numPr>
        <w:spacing w:before="2" w:after="2"/>
        <w:rPr>
          <w:rFonts w:asciiTheme="minorHAnsi" w:hAnsiTheme="minorHAnsi" w:cstheme="minorHAnsi"/>
          <w:sz w:val="22"/>
          <w:szCs w:val="22"/>
        </w:rPr>
      </w:pPr>
      <w:r>
        <w:rPr>
          <w:rFonts w:asciiTheme="minorHAnsi" w:hAnsiTheme="minorHAnsi" w:cstheme="minorHAnsi"/>
          <w:sz w:val="22"/>
          <w:szCs w:val="22"/>
        </w:rPr>
        <w:t>Rate of awarding certificates and degrees in the program.</w:t>
      </w:r>
    </w:p>
    <w:p w:rsidR="00EC736A" w:rsidRDefault="00EC736A" w:rsidP="00EF28FC">
      <w:pPr>
        <w:pStyle w:val="NormalWeb"/>
        <w:numPr>
          <w:ilvl w:val="0"/>
          <w:numId w:val="2"/>
        </w:numPr>
        <w:spacing w:before="2" w:after="2"/>
        <w:rPr>
          <w:rFonts w:asciiTheme="minorHAnsi" w:hAnsiTheme="minorHAnsi" w:cstheme="minorHAnsi"/>
          <w:sz w:val="22"/>
          <w:szCs w:val="22"/>
        </w:rPr>
      </w:pPr>
      <w:r>
        <w:rPr>
          <w:rFonts w:asciiTheme="minorHAnsi" w:hAnsiTheme="minorHAnsi" w:cstheme="minorHAnsi"/>
          <w:sz w:val="22"/>
          <w:szCs w:val="22"/>
        </w:rPr>
        <w:t>Employment as interns or membership is a restricted organization.</w:t>
      </w:r>
    </w:p>
    <w:p w:rsidR="00EC736A" w:rsidRDefault="00EC736A" w:rsidP="00EF28FC">
      <w:pPr>
        <w:pStyle w:val="NormalWeb"/>
        <w:numPr>
          <w:ilvl w:val="0"/>
          <w:numId w:val="2"/>
        </w:numPr>
        <w:spacing w:before="2" w:after="2"/>
        <w:rPr>
          <w:rFonts w:asciiTheme="minorHAnsi" w:hAnsiTheme="minorHAnsi" w:cstheme="minorHAnsi"/>
          <w:sz w:val="22"/>
          <w:szCs w:val="22"/>
        </w:rPr>
      </w:pPr>
      <w:r>
        <w:rPr>
          <w:rFonts w:asciiTheme="minorHAnsi" w:hAnsiTheme="minorHAnsi" w:cstheme="minorHAnsi"/>
          <w:sz w:val="22"/>
          <w:szCs w:val="22"/>
        </w:rPr>
        <w:t>Pass rate for licensing examinations.</w:t>
      </w:r>
    </w:p>
    <w:p w:rsidR="008F2F1F" w:rsidRPr="008C6BCA" w:rsidRDefault="008F2F1F" w:rsidP="008F2F1F">
      <w:pPr>
        <w:rPr>
          <w:rFonts w:cstheme="minorHAnsi"/>
        </w:rPr>
      </w:pPr>
    </w:p>
    <w:p w:rsidR="008F2F1F" w:rsidRDefault="008F2F1F" w:rsidP="008F2F1F">
      <w:pPr>
        <w:rPr>
          <w:rFonts w:cstheme="minorHAnsi"/>
          <w:b/>
          <w:color w:val="EC3E3E"/>
        </w:rPr>
      </w:pPr>
      <w:r w:rsidRPr="008C6BCA">
        <w:rPr>
          <w:rFonts w:cstheme="minorHAnsi"/>
          <w:b/>
        </w:rPr>
        <w:t>Question #10B: Discuss the similarities and differences revealed when comparing the program's Student Success data with that of like programs across the state </w:t>
      </w:r>
      <w:r w:rsidRPr="008C6BCA">
        <w:rPr>
          <w:rFonts w:cstheme="minorHAnsi"/>
          <w:b/>
          <w:color w:val="EC3E3E"/>
        </w:rPr>
        <w:t>*</w:t>
      </w:r>
    </w:p>
    <w:p w:rsidR="008F2F1F" w:rsidRPr="008C6BCA" w:rsidRDefault="00EC736A" w:rsidP="002D496C">
      <w:pPr>
        <w:rPr>
          <w:rFonts w:cstheme="minorHAnsi"/>
          <w:color w:val="EC3E3E"/>
        </w:rPr>
      </w:pPr>
      <w:r>
        <w:rPr>
          <w:rFonts w:cstheme="minorHAnsi"/>
        </w:rPr>
        <w:t xml:space="preserve">This question provides program with the opportunity to evaluate how it performs on traditional success rates with similar programs. The evaluation can reveal possible factors contributing to higher or lower student performance.   </w:t>
      </w:r>
      <w:r w:rsidR="002D496C">
        <w:rPr>
          <w:rFonts w:cstheme="minorHAnsi"/>
        </w:rPr>
        <w:t>Since this is a new question, there is no example from a previous program review.</w:t>
      </w:r>
    </w:p>
    <w:p w:rsidR="008F2F1F" w:rsidRDefault="008F2F1F" w:rsidP="008F2F1F">
      <w:pPr>
        <w:rPr>
          <w:rFonts w:cstheme="minorHAnsi"/>
          <w:b/>
        </w:rPr>
      </w:pPr>
      <w:r w:rsidRPr="008C6BCA">
        <w:rPr>
          <w:rFonts w:cstheme="minorHAnsi"/>
          <w:b/>
        </w:rPr>
        <w:lastRenderedPageBreak/>
        <w:t>Question #10C: Discuss the similarities and differences revealed when comparing the program's Student Retention data with that of like programs across the state</w:t>
      </w:r>
      <w:r w:rsidR="002D496C">
        <w:rPr>
          <w:rFonts w:cstheme="minorHAnsi"/>
          <w:b/>
        </w:rPr>
        <w:t>.</w:t>
      </w:r>
    </w:p>
    <w:p w:rsidR="002D496C" w:rsidRPr="008C6BCA" w:rsidRDefault="002D496C" w:rsidP="002D496C">
      <w:pPr>
        <w:rPr>
          <w:rFonts w:cstheme="minorHAnsi"/>
          <w:color w:val="EC3E3E"/>
        </w:rPr>
      </w:pPr>
      <w:r>
        <w:rPr>
          <w:rFonts w:cstheme="minorHAnsi"/>
        </w:rPr>
        <w:t xml:space="preserve">This question provides program with the opportunity to evaluate how it performs on </w:t>
      </w:r>
      <w:r w:rsidR="008B504A">
        <w:rPr>
          <w:rFonts w:cstheme="minorHAnsi"/>
        </w:rPr>
        <w:t xml:space="preserve">retention </w:t>
      </w:r>
      <w:r>
        <w:rPr>
          <w:rFonts w:cstheme="minorHAnsi"/>
        </w:rPr>
        <w:t>rates with similar programs. The evaluation can reveal possible factors contributing to hig</w:t>
      </w:r>
      <w:r w:rsidR="008B504A">
        <w:rPr>
          <w:rFonts w:cstheme="minorHAnsi"/>
        </w:rPr>
        <w:t>her or lower student retention. The example is from the former question comparing program rates to college rates.</w:t>
      </w:r>
    </w:p>
    <w:p w:rsidR="008B504A" w:rsidRDefault="008B504A" w:rsidP="008B504A">
      <w:pPr>
        <w:spacing w:after="0"/>
        <w:rPr>
          <w:rFonts w:cstheme="minorHAnsi"/>
        </w:rPr>
      </w:pPr>
      <w:r w:rsidRPr="008B504A">
        <w:rPr>
          <w:rFonts w:cstheme="minorHAnsi"/>
        </w:rPr>
        <w:t>Example:</w:t>
      </w:r>
    </w:p>
    <w:p w:rsidR="008F2F1F" w:rsidRDefault="008F2F1F" w:rsidP="008B504A">
      <w:pPr>
        <w:spacing w:after="0"/>
        <w:rPr>
          <w:rFonts w:cstheme="minorHAnsi"/>
        </w:rPr>
      </w:pPr>
      <w:r w:rsidRPr="008C6BCA">
        <w:rPr>
          <w:rFonts w:cstheme="minorHAnsi"/>
        </w:rPr>
        <w:t xml:space="preserve">The retention rate of the Program has fluctuated from a high in Spring 2009 of 91% to a low in Spring 2010 of 83.1%, which is similar to the College’s Spring 2010 retention rate. The drop in the Program’s retention rate could be attributed to the economy and the need for students to work, rather than completing classes. </w:t>
      </w:r>
    </w:p>
    <w:p w:rsidR="008B504A" w:rsidRPr="008C6BCA" w:rsidRDefault="008B504A" w:rsidP="008B504A">
      <w:pPr>
        <w:spacing w:after="0"/>
        <w:rPr>
          <w:rFonts w:cstheme="minorHAnsi"/>
        </w:rPr>
      </w:pPr>
    </w:p>
    <w:p w:rsidR="008F2F1F" w:rsidRDefault="008F2F1F" w:rsidP="008F2F1F">
      <w:pPr>
        <w:rPr>
          <w:rFonts w:cstheme="minorHAnsi"/>
          <w:b/>
        </w:rPr>
      </w:pPr>
      <w:r w:rsidRPr="008C6BCA">
        <w:rPr>
          <w:rFonts w:cstheme="minorHAnsi"/>
          <w:b/>
        </w:rPr>
        <w:t>Question #10D: Where applicable, address trends or differences in the data for the same courses offered in both distance and face-to-face formats.</w:t>
      </w:r>
    </w:p>
    <w:p w:rsidR="008B504A" w:rsidRPr="008B504A" w:rsidRDefault="008B504A" w:rsidP="008F2F1F">
      <w:pPr>
        <w:rPr>
          <w:rFonts w:cstheme="minorHAnsi"/>
        </w:rPr>
      </w:pPr>
      <w:r w:rsidRPr="008B504A">
        <w:rPr>
          <w:rFonts w:cstheme="minorHAnsi"/>
        </w:rPr>
        <w:t>This question provides programs with the opportunity to analyze factors that might contribute to different retention success rates and efforts to address those differences. Distance learning courses are facing intensifying scrutiny from the State ACCJC (accreditation), and transfer institutions.</w:t>
      </w:r>
    </w:p>
    <w:p w:rsidR="008B504A" w:rsidRDefault="008B504A" w:rsidP="008B504A">
      <w:pPr>
        <w:spacing w:after="0"/>
        <w:rPr>
          <w:rFonts w:cstheme="minorHAnsi"/>
        </w:rPr>
      </w:pPr>
      <w:r>
        <w:rPr>
          <w:rFonts w:cstheme="minorHAnsi"/>
        </w:rPr>
        <w:t>Example:</w:t>
      </w:r>
    </w:p>
    <w:p w:rsidR="008F2F1F" w:rsidRPr="008C6BCA" w:rsidRDefault="008F2F1F" w:rsidP="008B504A">
      <w:pPr>
        <w:spacing w:after="0"/>
        <w:rPr>
          <w:rFonts w:cstheme="minorHAnsi"/>
        </w:rPr>
      </w:pPr>
      <w:r w:rsidRPr="008C6BCA">
        <w:rPr>
          <w:rFonts w:cstheme="minorHAnsi"/>
        </w:rPr>
        <w:t xml:space="preserve">Success and retention rates were always higher in the face-to-face courses when compared to the on-line courses. </w:t>
      </w:r>
      <w:r w:rsidR="008B504A">
        <w:rPr>
          <w:rFonts w:cstheme="minorHAnsi"/>
        </w:rPr>
        <w:t xml:space="preserve">The department will strengthen its </w:t>
      </w:r>
      <w:r w:rsidRPr="008C6BCA">
        <w:rPr>
          <w:rFonts w:cstheme="minorHAnsi"/>
        </w:rPr>
        <w:t>online and hybrid course offerings to attract working professionals and others who are comfortable w</w:t>
      </w:r>
      <w:r w:rsidR="008B504A">
        <w:rPr>
          <w:rFonts w:cstheme="minorHAnsi"/>
        </w:rPr>
        <w:t>ith this method of learning. It will continue to enrich the online offerings</w:t>
      </w:r>
      <w:r w:rsidRPr="008C6BCA">
        <w:rPr>
          <w:rFonts w:cstheme="minorHAnsi"/>
        </w:rPr>
        <w:t xml:space="preserve"> with streaming video, more frequent student contact, and interactive online sessions.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10E: Address degree/certificate completion rates and whether students are successful in meeting their goals.</w:t>
      </w:r>
    </w:p>
    <w:p w:rsidR="008B504A" w:rsidRDefault="008B504A" w:rsidP="008B504A">
      <w:pPr>
        <w:spacing w:after="0"/>
        <w:rPr>
          <w:rFonts w:cstheme="minorHAnsi"/>
        </w:rPr>
      </w:pPr>
      <w:r w:rsidRPr="008B504A">
        <w:rPr>
          <w:rFonts w:cstheme="minorHAnsi"/>
        </w:rPr>
        <w:t xml:space="preserve">This question provides programs with the opportunity to analyze the effectiveness of their degrees and certificates in meeting students academic and employment goals. </w:t>
      </w:r>
    </w:p>
    <w:p w:rsidR="008B504A" w:rsidRDefault="008B504A" w:rsidP="008B504A">
      <w:pPr>
        <w:spacing w:after="0"/>
        <w:rPr>
          <w:rFonts w:cstheme="minorHAnsi"/>
        </w:rPr>
      </w:pPr>
    </w:p>
    <w:p w:rsidR="008B504A" w:rsidRPr="008B504A" w:rsidRDefault="008B504A" w:rsidP="008B504A">
      <w:pPr>
        <w:spacing w:after="0"/>
        <w:rPr>
          <w:rFonts w:cstheme="minorHAnsi"/>
        </w:rPr>
      </w:pPr>
      <w:r>
        <w:rPr>
          <w:rFonts w:cstheme="minorHAnsi"/>
        </w:rPr>
        <w:t>Example:</w:t>
      </w:r>
    </w:p>
    <w:p w:rsidR="008F2F1F" w:rsidRPr="008C6BCA" w:rsidRDefault="008F2F1F" w:rsidP="008B504A">
      <w:pPr>
        <w:pStyle w:val="NormalWeb"/>
        <w:spacing w:before="2" w:after="2"/>
        <w:rPr>
          <w:rFonts w:asciiTheme="minorHAnsi" w:hAnsiTheme="minorHAnsi" w:cstheme="minorHAnsi"/>
          <w:sz w:val="22"/>
          <w:szCs w:val="22"/>
        </w:rPr>
      </w:pPr>
      <w:r w:rsidRPr="008B504A">
        <w:rPr>
          <w:rFonts w:asciiTheme="minorHAnsi" w:hAnsiTheme="minorHAnsi" w:cstheme="minorHAnsi"/>
          <w:sz w:val="22"/>
          <w:szCs w:val="22"/>
        </w:rPr>
        <w:t>The number of certificates given by the Department has remained steady</w:t>
      </w:r>
      <w:r w:rsidRPr="008C6BCA">
        <w:rPr>
          <w:rFonts w:asciiTheme="minorHAnsi" w:hAnsiTheme="minorHAnsi" w:cstheme="minorHAnsi"/>
          <w:sz w:val="22"/>
          <w:szCs w:val="22"/>
        </w:rPr>
        <w:t xml:space="preserve"> over the past two years, although the number is significantly lower than the previous year. This is directly related to the decrease in overall Program enrollment. The </w:t>
      </w:r>
      <w:r w:rsidR="008B504A">
        <w:rPr>
          <w:rFonts w:asciiTheme="minorHAnsi" w:hAnsiTheme="minorHAnsi" w:cstheme="minorHAnsi"/>
          <w:sz w:val="22"/>
          <w:szCs w:val="22"/>
        </w:rPr>
        <w:t>n</w:t>
      </w:r>
      <w:r w:rsidRPr="008C6BCA">
        <w:rPr>
          <w:rFonts w:asciiTheme="minorHAnsi" w:hAnsiTheme="minorHAnsi" w:cstheme="minorHAnsi"/>
          <w:sz w:val="22"/>
          <w:szCs w:val="22"/>
        </w:rPr>
        <w:t xml:space="preserve">umber of degrees given by the Department has decreased over the past two years, attributable to students needing to enter the workforce immediately after receiving a certificate and not completing degree requirements. It is worthy to note that in the three years from Fall 2007 to </w:t>
      </w:r>
      <w:r w:rsidR="008B504A">
        <w:rPr>
          <w:rFonts w:asciiTheme="minorHAnsi" w:hAnsiTheme="minorHAnsi" w:cstheme="minorHAnsi"/>
          <w:sz w:val="22"/>
          <w:szCs w:val="22"/>
        </w:rPr>
        <w:t>Spring 2010, the Department</w:t>
      </w:r>
      <w:r w:rsidRPr="008C6BCA">
        <w:rPr>
          <w:rFonts w:asciiTheme="minorHAnsi" w:hAnsiTheme="minorHAnsi" w:cstheme="minorHAnsi"/>
          <w:sz w:val="22"/>
          <w:szCs w:val="22"/>
        </w:rPr>
        <w:t xml:space="preserve"> issued 26.8% of the total certificates given by the College. </w:t>
      </w:r>
    </w:p>
    <w:p w:rsidR="008F2F1F" w:rsidRPr="008C6BCA" w:rsidRDefault="008F2F1F" w:rsidP="008F2F1F">
      <w:pPr>
        <w:rPr>
          <w:rFonts w:cstheme="minorHAnsi"/>
        </w:rPr>
      </w:pPr>
    </w:p>
    <w:p w:rsidR="008F2F1F" w:rsidRDefault="008F2F1F" w:rsidP="008F2F1F">
      <w:pPr>
        <w:rPr>
          <w:rFonts w:cstheme="minorHAnsi"/>
          <w:b/>
        </w:rPr>
      </w:pPr>
      <w:r w:rsidRPr="008C6BCA">
        <w:rPr>
          <w:rFonts w:cstheme="minorHAnsi"/>
          <w:b/>
        </w:rPr>
        <w:t>Question # 10F: Improvements for Student Achievement</w:t>
      </w:r>
    </w:p>
    <w:p w:rsidR="008B504A" w:rsidRDefault="008B504A" w:rsidP="008F2F1F">
      <w:pPr>
        <w:rPr>
          <w:rFonts w:cstheme="minorHAnsi"/>
        </w:rPr>
      </w:pPr>
      <w:r w:rsidRPr="00C9118B">
        <w:rPr>
          <w:rFonts w:cstheme="minorHAnsi"/>
        </w:rPr>
        <w:lastRenderedPageBreak/>
        <w:t xml:space="preserve">This question provides programs with the opportunity to </w:t>
      </w:r>
      <w:r w:rsidR="00C9118B" w:rsidRPr="00C9118B">
        <w:rPr>
          <w:rFonts w:cstheme="minorHAnsi"/>
        </w:rPr>
        <w:t xml:space="preserve">systematically explore goals, program practices, and needed resources to improve the academic performance of students.  This question address an accreditation requirement that program engage in ongoing evaluation of their effectiveness in support of improved student learning and institutional effectiveness. </w:t>
      </w:r>
    </w:p>
    <w:p w:rsidR="00C9118B" w:rsidRPr="00C9118B" w:rsidRDefault="00C9118B" w:rsidP="00C9118B">
      <w:pPr>
        <w:spacing w:after="0"/>
        <w:rPr>
          <w:rFonts w:cstheme="minorHAnsi"/>
        </w:rPr>
      </w:pPr>
      <w:r>
        <w:rPr>
          <w:rFonts w:cstheme="minorHAnsi"/>
        </w:rPr>
        <w:t>Example:</w:t>
      </w:r>
    </w:p>
    <w:p w:rsidR="008F2F1F" w:rsidRPr="008C6BCA" w:rsidRDefault="008F2F1F" w:rsidP="00C9118B">
      <w:pPr>
        <w:pStyle w:val="NormalWeb"/>
        <w:spacing w:before="2" w:after="2"/>
        <w:rPr>
          <w:rFonts w:asciiTheme="minorHAnsi" w:hAnsiTheme="minorHAnsi" w:cstheme="minorHAnsi"/>
          <w:sz w:val="22"/>
          <w:szCs w:val="22"/>
          <w:u w:val="single"/>
        </w:rPr>
      </w:pPr>
      <w:r w:rsidRPr="008C6BCA">
        <w:rPr>
          <w:rFonts w:asciiTheme="minorHAnsi" w:hAnsiTheme="minorHAnsi" w:cstheme="minorHAnsi"/>
          <w:sz w:val="22"/>
          <w:szCs w:val="22"/>
          <w:u w:val="single"/>
        </w:rPr>
        <w:t xml:space="preserve">Achievement improvement goal? </w:t>
      </w: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Supply trained interior design graduates ready to work in the industry—assisting interior design professionals. With an average of 325 individuals enrolled in interior design classes each semester, West Valley College is one of the largest interior design programs in the country. </w:t>
      </w:r>
    </w:p>
    <w:p w:rsidR="008F2F1F" w:rsidRPr="008C6BCA" w:rsidRDefault="008F2F1F" w:rsidP="008F2F1F">
      <w:pPr>
        <w:rPr>
          <w:rFonts w:cstheme="minorHAnsi"/>
        </w:rPr>
      </w:pP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We are working on an articulation agreement with Menlo College that we hope will go into effect in the fall of 2011 semester. This arrangement will enable West Valley students to apply their associate degrees in business to a four year degree at Menlo College. The Menlo College classes will be offered on our campus. </w:t>
      </w:r>
    </w:p>
    <w:p w:rsidR="008F2F1F" w:rsidRPr="008C6BCA" w:rsidRDefault="008F2F1F" w:rsidP="008F2F1F">
      <w:pPr>
        <w:rPr>
          <w:rFonts w:cstheme="minorHAnsi"/>
        </w:rPr>
      </w:pPr>
    </w:p>
    <w:p w:rsidR="008F2F1F" w:rsidRPr="008C6BCA" w:rsidRDefault="008F2F1F" w:rsidP="00C9118B">
      <w:pPr>
        <w:spacing w:after="0"/>
        <w:rPr>
          <w:rFonts w:cstheme="minorHAnsi"/>
          <w:u w:val="single"/>
        </w:rPr>
      </w:pPr>
      <w:r w:rsidRPr="008C6BCA">
        <w:rPr>
          <w:rFonts w:cstheme="minorHAnsi"/>
          <w:u w:val="single"/>
        </w:rPr>
        <w:t>Changes in program practices?</w:t>
      </w:r>
    </w:p>
    <w:p w:rsidR="008F2F1F" w:rsidRDefault="008F2F1F" w:rsidP="00C9118B">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In response to declining enrollments, we have modified our Real Estate program in order to more closely tailor what we believe the market demand is for real estate classes. In particular, we've converted almost all of our real estate offerings into online classes. </w:t>
      </w:r>
    </w:p>
    <w:p w:rsidR="00C9118B" w:rsidRPr="00C9118B" w:rsidRDefault="00C9118B" w:rsidP="00C9118B">
      <w:pPr>
        <w:pStyle w:val="NormalWeb"/>
        <w:spacing w:before="2" w:after="2"/>
        <w:rPr>
          <w:rFonts w:asciiTheme="minorHAnsi" w:hAnsiTheme="minorHAnsi" w:cstheme="minorHAnsi"/>
          <w:sz w:val="22"/>
          <w:szCs w:val="22"/>
        </w:rPr>
      </w:pPr>
    </w:p>
    <w:p w:rsidR="008F2F1F" w:rsidRPr="008C6BCA" w:rsidRDefault="008F2F1F" w:rsidP="008F2F1F">
      <w:pPr>
        <w:rPr>
          <w:rFonts w:cstheme="minorHAnsi"/>
        </w:rPr>
      </w:pPr>
      <w:r w:rsidRPr="008C6BCA">
        <w:rPr>
          <w:rFonts w:cstheme="minorHAnsi"/>
        </w:rPr>
        <w:t>Explore the possibility of a West Valley College BS degree in Interior Design.</w:t>
      </w: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u w:val="single"/>
        </w:rPr>
        <w:t>Expected result?</w:t>
      </w:r>
      <w:r w:rsidRPr="008C6BCA">
        <w:rPr>
          <w:rFonts w:asciiTheme="minorHAnsi" w:hAnsiTheme="minorHAnsi" w:cstheme="minorHAnsi"/>
          <w:sz w:val="22"/>
          <w:szCs w:val="22"/>
        </w:rPr>
        <w:t xml:space="preserve"> An accredited and state approved Bachelor of Science Degree in Interior Design. </w:t>
      </w:r>
    </w:p>
    <w:p w:rsidR="008F2F1F"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As a result of offering almost all of our classes online now, our real estate enrollments have not only stabilized, but they are actually starting to grow again.</w:t>
      </w:r>
    </w:p>
    <w:p w:rsidR="00C9118B" w:rsidRPr="008C6BCA" w:rsidRDefault="00C9118B" w:rsidP="008F2F1F">
      <w:pPr>
        <w:pStyle w:val="NormalWeb"/>
        <w:spacing w:before="2" w:after="2"/>
        <w:rPr>
          <w:rFonts w:asciiTheme="minorHAnsi" w:hAnsiTheme="minorHAnsi" w:cstheme="minorHAnsi"/>
          <w:sz w:val="22"/>
          <w:szCs w:val="22"/>
        </w:rPr>
      </w:pP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u w:val="single"/>
        </w:rPr>
        <w:t>Improvement implemented by?</w:t>
      </w:r>
      <w:r w:rsidRPr="008C6BCA">
        <w:rPr>
          <w:rFonts w:asciiTheme="minorHAnsi" w:hAnsiTheme="minorHAnsi" w:cstheme="minorHAnsi"/>
          <w:sz w:val="22"/>
          <w:szCs w:val="22"/>
        </w:rPr>
        <w:t xml:space="preserve"> </w:t>
      </w: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Seek out evaluate and possibly contribute to development of new accrediting bodies that meet the highest standards of interior design professionalism. An example of possibility is the activity of the California Council for Interior Design Certification. Recently it has developed its own test for professional interior design certification. The possibilities for developing its own accrediting body may emerge as well and WVC can participate in development of this. </w:t>
      </w:r>
    </w:p>
    <w:p w:rsidR="008F2F1F" w:rsidRPr="008C6BCA" w:rsidRDefault="008F2F1F" w:rsidP="008F2F1F">
      <w:pPr>
        <w:rPr>
          <w:rFonts w:cstheme="minorHAnsi"/>
        </w:rPr>
      </w:pP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We are also considering implementing hybrid classes in the fall of 2012 to meet the demands of some students who prefer not to take online classes. </w:t>
      </w:r>
    </w:p>
    <w:p w:rsidR="008F2F1F" w:rsidRPr="008C6BCA" w:rsidRDefault="008F2F1F" w:rsidP="008F2F1F">
      <w:pPr>
        <w:rPr>
          <w:rFonts w:cstheme="minorHAnsi"/>
        </w:rPr>
      </w:pP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u w:val="single"/>
        </w:rPr>
        <w:t>Are additional resources necessary?</w:t>
      </w:r>
      <w:r w:rsidRPr="008C6BCA">
        <w:rPr>
          <w:rFonts w:asciiTheme="minorHAnsi" w:hAnsiTheme="minorHAnsi" w:cstheme="minorHAnsi"/>
          <w:sz w:val="22"/>
          <w:szCs w:val="22"/>
        </w:rPr>
        <w:t xml:space="preserve"> </w:t>
      </w:r>
    </w:p>
    <w:p w:rsidR="008F2F1F"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The department is currently using CAD software with the 2006 version of the ‘industry standard’ AutoCAD program. Currently the 2010 version of the program is in demand. Further, the company has produced additional software that aims to streamline the process of architectural design drawing and drafting.’ There is considerable demand for training with this software and in the use of graphics programs to complement and enhance it. </w:t>
      </w:r>
    </w:p>
    <w:p w:rsidR="00C9118B" w:rsidRPr="008C6BCA" w:rsidRDefault="00C9118B" w:rsidP="008F2F1F">
      <w:pPr>
        <w:pStyle w:val="NormalWeb"/>
        <w:spacing w:before="2" w:after="2"/>
        <w:rPr>
          <w:rFonts w:asciiTheme="minorHAnsi" w:hAnsiTheme="minorHAnsi" w:cstheme="minorHAnsi"/>
          <w:sz w:val="22"/>
          <w:szCs w:val="22"/>
        </w:rPr>
      </w:pPr>
    </w:p>
    <w:p w:rsidR="008F2F1F" w:rsidRPr="008C6BCA"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b/>
          <w:sz w:val="22"/>
          <w:szCs w:val="22"/>
          <w:u w:val="single"/>
        </w:rPr>
        <w:lastRenderedPageBreak/>
        <w:t>Action:</w:t>
      </w:r>
      <w:r w:rsidRPr="008C6BCA">
        <w:rPr>
          <w:rFonts w:asciiTheme="minorHAnsi" w:hAnsiTheme="minorHAnsi" w:cstheme="minorHAnsi"/>
          <w:sz w:val="22"/>
          <w:szCs w:val="22"/>
        </w:rPr>
        <w:t xml:space="preserve"> </w:t>
      </w:r>
    </w:p>
    <w:p w:rsidR="008F2F1F" w:rsidRDefault="008F2F1F" w:rsidP="008F2F1F">
      <w:pPr>
        <w:pStyle w:val="NormalWeb"/>
        <w:spacing w:before="2" w:after="2"/>
        <w:rPr>
          <w:rFonts w:asciiTheme="minorHAnsi" w:hAnsiTheme="minorHAnsi" w:cstheme="minorHAnsi"/>
          <w:sz w:val="22"/>
          <w:szCs w:val="22"/>
        </w:rPr>
      </w:pPr>
      <w:r w:rsidRPr="008C6BCA">
        <w:rPr>
          <w:rFonts w:asciiTheme="minorHAnsi" w:hAnsiTheme="minorHAnsi" w:cstheme="minorHAnsi"/>
          <w:sz w:val="22"/>
          <w:szCs w:val="22"/>
        </w:rPr>
        <w:t xml:space="preserve">The Interior Design and Architecture Departments applied for and received a Land Corp Grant in 2010 to purchase new CAD software. This will be purchased during the fall semester with the goal of installation for the spring semester 2010 </w:t>
      </w:r>
    </w:p>
    <w:p w:rsidR="00741B2D" w:rsidRDefault="00741B2D" w:rsidP="008F2F1F">
      <w:pPr>
        <w:pStyle w:val="NormalWeb"/>
        <w:spacing w:before="2" w:after="2"/>
        <w:rPr>
          <w:rFonts w:asciiTheme="minorHAnsi" w:hAnsiTheme="minorHAnsi" w:cstheme="minorHAnsi"/>
          <w:sz w:val="22"/>
          <w:szCs w:val="22"/>
        </w:rPr>
      </w:pPr>
    </w:p>
    <w:p w:rsidR="00741B2D" w:rsidRDefault="00741B2D" w:rsidP="008F2F1F">
      <w:pPr>
        <w:pStyle w:val="NormalWeb"/>
        <w:spacing w:before="2" w:after="2"/>
        <w:rPr>
          <w:rFonts w:asciiTheme="minorHAnsi" w:hAnsiTheme="minorHAnsi" w:cstheme="minorHAnsi"/>
          <w:b/>
          <w:sz w:val="22"/>
          <w:szCs w:val="22"/>
        </w:rPr>
      </w:pPr>
      <w:r w:rsidRPr="00741B2D">
        <w:rPr>
          <w:rFonts w:asciiTheme="minorHAnsi" w:hAnsiTheme="minorHAnsi" w:cstheme="minorHAnsi"/>
          <w:b/>
          <w:sz w:val="22"/>
          <w:szCs w:val="22"/>
        </w:rPr>
        <w:t>Question 11A: Student Success</w:t>
      </w:r>
      <w:r>
        <w:rPr>
          <w:rFonts w:asciiTheme="minorHAnsi" w:hAnsiTheme="minorHAnsi" w:cstheme="minorHAnsi"/>
          <w:b/>
          <w:sz w:val="22"/>
          <w:szCs w:val="22"/>
        </w:rPr>
        <w:t xml:space="preserve"> re Table III Disaggregated Data</w:t>
      </w:r>
    </w:p>
    <w:p w:rsidR="00741B2D" w:rsidRDefault="00741B2D" w:rsidP="008F2F1F">
      <w:pPr>
        <w:pStyle w:val="NormalWeb"/>
        <w:spacing w:before="2" w:after="2"/>
        <w:rPr>
          <w:rFonts w:asciiTheme="minorHAnsi" w:hAnsiTheme="minorHAnsi" w:cstheme="minorHAnsi"/>
          <w:b/>
          <w:sz w:val="22"/>
          <w:szCs w:val="22"/>
        </w:rPr>
      </w:pPr>
      <w:r>
        <w:rPr>
          <w:rFonts w:asciiTheme="minorHAnsi" w:hAnsiTheme="minorHAnsi" w:cstheme="minorHAnsi"/>
          <w:b/>
          <w:sz w:val="22"/>
          <w:szCs w:val="22"/>
        </w:rPr>
        <w:t>What trends or differences are revealed in comparing the disaggregated data for your program to the college as a whole?</w:t>
      </w:r>
    </w:p>
    <w:p w:rsidR="00741B2D" w:rsidRDefault="00741B2D" w:rsidP="008F2F1F">
      <w:pPr>
        <w:pStyle w:val="NormalWeb"/>
        <w:spacing w:before="2" w:after="2"/>
        <w:rPr>
          <w:rFonts w:asciiTheme="minorHAnsi" w:hAnsiTheme="minorHAnsi" w:cstheme="minorHAnsi"/>
          <w:sz w:val="22"/>
          <w:szCs w:val="22"/>
        </w:rPr>
      </w:pPr>
      <w:r w:rsidRPr="00741B2D">
        <w:rPr>
          <w:rFonts w:asciiTheme="minorHAnsi" w:hAnsiTheme="minorHAnsi" w:cstheme="minorHAnsi"/>
          <w:sz w:val="22"/>
          <w:szCs w:val="22"/>
        </w:rPr>
        <w:t xml:space="preserve">This </w:t>
      </w:r>
      <w:r>
        <w:rPr>
          <w:rFonts w:asciiTheme="minorHAnsi" w:hAnsiTheme="minorHAnsi" w:cstheme="minorHAnsi"/>
          <w:sz w:val="22"/>
          <w:szCs w:val="22"/>
        </w:rPr>
        <w:t>question</w:t>
      </w:r>
      <w:r w:rsidRPr="00741B2D">
        <w:rPr>
          <w:rFonts w:asciiTheme="minorHAnsi" w:hAnsiTheme="minorHAnsi" w:cstheme="minorHAnsi"/>
          <w:sz w:val="22"/>
          <w:szCs w:val="22"/>
        </w:rPr>
        <w:t xml:space="preserve"> </w:t>
      </w:r>
      <w:r>
        <w:rPr>
          <w:rFonts w:asciiTheme="minorHAnsi" w:hAnsiTheme="minorHAnsi" w:cstheme="minorHAnsi"/>
          <w:sz w:val="22"/>
          <w:szCs w:val="22"/>
        </w:rPr>
        <w:t>provides</w:t>
      </w:r>
      <w:r w:rsidRPr="00741B2D">
        <w:rPr>
          <w:rFonts w:asciiTheme="minorHAnsi" w:hAnsiTheme="minorHAnsi" w:cstheme="minorHAnsi"/>
          <w:sz w:val="22"/>
          <w:szCs w:val="22"/>
        </w:rPr>
        <w:t xml:space="preserve"> programs with</w:t>
      </w:r>
      <w:r>
        <w:rPr>
          <w:rFonts w:asciiTheme="minorHAnsi" w:hAnsiTheme="minorHAnsi" w:cstheme="minorHAnsi"/>
          <w:sz w:val="22"/>
          <w:szCs w:val="22"/>
        </w:rPr>
        <w:t xml:space="preserve"> the opportunity to evaluate</w:t>
      </w:r>
      <w:r w:rsidRPr="00741B2D">
        <w:rPr>
          <w:rFonts w:asciiTheme="minorHAnsi" w:hAnsiTheme="minorHAnsi" w:cstheme="minorHAnsi"/>
          <w:sz w:val="22"/>
          <w:szCs w:val="22"/>
        </w:rPr>
        <w:t xml:space="preserve"> efforts to improve access, retention, and success for any underrepresented minority group.</w:t>
      </w:r>
      <w:r>
        <w:rPr>
          <w:rFonts w:asciiTheme="minorHAnsi" w:hAnsiTheme="minorHAnsi" w:cstheme="minorHAnsi"/>
          <w:sz w:val="22"/>
          <w:szCs w:val="22"/>
        </w:rPr>
        <w:t xml:space="preserve"> Additional questions and example responses to consider for this question:</w:t>
      </w:r>
    </w:p>
    <w:p w:rsidR="00741B2D" w:rsidRDefault="00741B2D" w:rsidP="008F2F1F">
      <w:pPr>
        <w:pStyle w:val="NormalWeb"/>
        <w:spacing w:before="2" w:after="2"/>
        <w:rPr>
          <w:rFonts w:asciiTheme="minorHAnsi" w:hAnsiTheme="minorHAnsi" w:cstheme="minorHAnsi"/>
          <w:sz w:val="22"/>
          <w:szCs w:val="22"/>
        </w:rPr>
      </w:pPr>
    </w:p>
    <w:p w:rsidR="00741B2D" w:rsidRPr="00741B2D" w:rsidRDefault="00741B2D" w:rsidP="00741B2D">
      <w:pPr>
        <w:pStyle w:val="ListParagraph"/>
        <w:widowControl w:val="0"/>
        <w:numPr>
          <w:ilvl w:val="0"/>
          <w:numId w:val="3"/>
        </w:numPr>
        <w:autoSpaceDE w:val="0"/>
        <w:autoSpaceDN w:val="0"/>
        <w:adjustRightInd w:val="0"/>
        <w:spacing w:after="0" w:line="240" w:lineRule="auto"/>
        <w:rPr>
          <w:rFonts w:ascii="Times New Roman" w:hAnsi="Times New Roman" w:cs="Times New Roman"/>
        </w:rPr>
      </w:pPr>
      <w:r w:rsidRPr="00741B2D">
        <w:rPr>
          <w:rFonts w:ascii="Times New Roman" w:hAnsi="Times New Roman" w:cs="Times New Roman"/>
        </w:rPr>
        <w:t>What can a program do to improve the access for any underrepresented minority group</w:t>
      </w:r>
      <w:r>
        <w:rPr>
          <w:rFonts w:ascii="Times New Roman" w:hAnsi="Times New Roman" w:cs="Times New Roman"/>
        </w:rPr>
        <w:t xml:space="preserve"> (URM)</w:t>
      </w:r>
      <w:r w:rsidRPr="00741B2D">
        <w:rPr>
          <w:rFonts w:ascii="Times New Roman" w:hAnsi="Times New Roman" w:cs="Times New Roman"/>
        </w:rPr>
        <w:t>, if the data shows enrollment is below the college average?</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Prepare/train faculty to welcome and truly support and integrate URMs</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Teach/prepare/inform faculty about URMs</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Raise consciousness and a sense of responsibility toward the URMs on campus and those who are “invisible” in communities right next door</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Advertise (to potential URM students) that the program is focused on the URM community, and show how (e.g., refocused courses) </w:t>
      </w:r>
      <w:r w:rsidRPr="003707A4">
        <w:rPr>
          <w:rFonts w:ascii="Times New Roman" w:hAnsi="Times New Roman" w:cs="Times New Roman"/>
        </w:rPr>
        <w:t xml:space="preserve"> </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Infuse all curricula with content that is directly relevant to URMs</w:t>
      </w:r>
    </w:p>
    <w:p w:rsidR="00741B2D" w:rsidRP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Train f</w:t>
      </w:r>
      <w:r w:rsidRPr="00CA1DA8">
        <w:rPr>
          <w:rFonts w:ascii="Times New Roman" w:hAnsi="Times New Roman" w:cs="Times New Roman"/>
        </w:rPr>
        <w:t xml:space="preserve">aculty </w:t>
      </w:r>
      <w:r>
        <w:rPr>
          <w:rFonts w:ascii="Times New Roman" w:hAnsi="Times New Roman" w:cs="Times New Roman"/>
        </w:rPr>
        <w:t xml:space="preserve">in culturally-aware pedagogy </w:t>
      </w:r>
    </w:p>
    <w:p w:rsidR="00741B2D" w:rsidRPr="00741B2D" w:rsidRDefault="00741B2D" w:rsidP="00741B2D">
      <w:pPr>
        <w:pStyle w:val="ListParagraph"/>
        <w:widowControl w:val="0"/>
        <w:numPr>
          <w:ilvl w:val="0"/>
          <w:numId w:val="3"/>
        </w:numPr>
        <w:autoSpaceDE w:val="0"/>
        <w:autoSpaceDN w:val="0"/>
        <w:adjustRightInd w:val="0"/>
        <w:spacing w:after="0" w:line="240" w:lineRule="auto"/>
        <w:rPr>
          <w:rFonts w:ascii="Times New Roman" w:hAnsi="Times New Roman" w:cs="Times New Roman"/>
        </w:rPr>
      </w:pPr>
      <w:r w:rsidRPr="00741B2D">
        <w:rPr>
          <w:rFonts w:ascii="Times New Roman" w:hAnsi="Times New Roman" w:cs="Times New Roman"/>
        </w:rPr>
        <w:t>What can a program do to improve retention and success for any underrepresented minority, if the data shows retention and success below the college average?</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Increase awareness and engage discussions about how and why education has to include the development of a sense of</w:t>
      </w:r>
      <w:r w:rsidRPr="00074D47">
        <w:rPr>
          <w:rFonts w:ascii="Times New Roman" w:hAnsi="Times New Roman" w:cs="Times New Roman"/>
        </w:rPr>
        <w:t xml:space="preserve"> social responsibility</w:t>
      </w:r>
      <w:r>
        <w:rPr>
          <w:rFonts w:ascii="Times New Roman" w:hAnsi="Times New Roman" w:cs="Times New Roman"/>
        </w:rPr>
        <w:t>, p</w:t>
      </w:r>
      <w:r w:rsidRPr="003707A4">
        <w:rPr>
          <w:rFonts w:ascii="Times New Roman" w:hAnsi="Times New Roman" w:cs="Times New Roman"/>
        </w:rPr>
        <w:t>articipation in the social and political life of one’s community</w:t>
      </w:r>
      <w:r>
        <w:rPr>
          <w:rFonts w:ascii="Times New Roman" w:hAnsi="Times New Roman" w:cs="Times New Roman"/>
        </w:rPr>
        <w:t>, and p</w:t>
      </w:r>
      <w:r w:rsidRPr="003707A4">
        <w:rPr>
          <w:rFonts w:ascii="Times New Roman" w:hAnsi="Times New Roman" w:cs="Times New Roman"/>
        </w:rPr>
        <w:t>racticing cultural empathy</w:t>
      </w:r>
    </w:p>
    <w:p w:rsidR="00741B2D" w:rsidRPr="00B527A5"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Raise everyone’s consciousness about how and why civic responsibility extends beyond national borders</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Expand availability of bridge programs/courses such as Puente and Success</w:t>
      </w:r>
    </w:p>
    <w:p w:rsid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Engage URMs on campus to participate in extra-curricular activities, but find ways to reward that engagement</w:t>
      </w:r>
    </w:p>
    <w:p w:rsidR="00741B2D" w:rsidRPr="00741B2D" w:rsidRDefault="00741B2D" w:rsidP="00741B2D">
      <w:pPr>
        <w:pStyle w:val="ListParagraph"/>
        <w:widowControl w:val="0"/>
        <w:numPr>
          <w:ilvl w:val="1"/>
          <w:numId w:val="3"/>
        </w:num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Make more concerted efforts to reach out to URM communities by consistently scheduling curricular and co-curricular activities that interest URMs directly </w:t>
      </w:r>
    </w:p>
    <w:p w:rsidR="00741B2D" w:rsidRPr="00741B2D" w:rsidRDefault="00741B2D" w:rsidP="00741B2D">
      <w:pPr>
        <w:pStyle w:val="ListParagraph"/>
        <w:numPr>
          <w:ilvl w:val="0"/>
          <w:numId w:val="3"/>
        </w:numPr>
        <w:spacing w:after="0" w:line="240" w:lineRule="auto"/>
        <w:rPr>
          <w:rFonts w:ascii="Times New Roman" w:hAnsi="Times New Roman" w:cs="Times New Roman"/>
        </w:rPr>
      </w:pPr>
      <w:r w:rsidRPr="00741B2D">
        <w:rPr>
          <w:rFonts w:ascii="Times New Roman" w:hAnsi="Times New Roman" w:cs="Times New Roman"/>
        </w:rPr>
        <w:t>What recom</w:t>
      </w:r>
      <w:r>
        <w:rPr>
          <w:rFonts w:ascii="Times New Roman" w:hAnsi="Times New Roman" w:cs="Times New Roman"/>
        </w:rPr>
        <w:t>mended measureable actions can p</w:t>
      </w:r>
      <w:r w:rsidRPr="00741B2D">
        <w:rPr>
          <w:rFonts w:ascii="Times New Roman" w:hAnsi="Times New Roman" w:cs="Times New Roman"/>
        </w:rPr>
        <w:t>rograms take to move from discussion and toward improvement?</w:t>
      </w:r>
    </w:p>
    <w:p w:rsidR="00741B2D" w:rsidRPr="00B57F26" w:rsidRDefault="00741B2D" w:rsidP="00741B2D">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Assure that data on the recruitment, retention and success of URMs is kept current and available to everyone</w:t>
      </w:r>
    </w:p>
    <w:p w:rsidR="00741B2D" w:rsidRDefault="00741B2D" w:rsidP="00741B2D">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Establish stronger ti</w:t>
      </w:r>
      <w:r w:rsidRPr="00A3361D">
        <w:rPr>
          <w:rFonts w:ascii="Times New Roman" w:hAnsi="Times New Roman" w:cs="Times New Roman"/>
        </w:rPr>
        <w:t xml:space="preserve">es to </w:t>
      </w:r>
      <w:r>
        <w:rPr>
          <w:rFonts w:ascii="Times New Roman" w:hAnsi="Times New Roman" w:cs="Times New Roman"/>
        </w:rPr>
        <w:t>local URM communities</w:t>
      </w:r>
    </w:p>
    <w:p w:rsidR="00741B2D" w:rsidRDefault="00741B2D" w:rsidP="00741B2D">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Expand recruiting efforts</w:t>
      </w:r>
    </w:p>
    <w:p w:rsidR="004E76F9" w:rsidRDefault="00741B2D" w:rsidP="00C9118B">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Establish transfer agreements and relationships with National Hispanic University</w:t>
      </w:r>
    </w:p>
    <w:p w:rsidR="00741B2D" w:rsidRPr="00741B2D" w:rsidRDefault="00741B2D" w:rsidP="00741B2D">
      <w:pPr>
        <w:pStyle w:val="ListParagraph"/>
        <w:spacing w:after="0" w:line="240" w:lineRule="auto"/>
        <w:ind w:left="1800"/>
        <w:rPr>
          <w:rFonts w:ascii="Times New Roman" w:hAnsi="Times New Roman" w:cs="Times New Roman"/>
        </w:rPr>
      </w:pPr>
      <w:bookmarkStart w:id="0" w:name="_GoBack"/>
      <w:bookmarkEnd w:id="0"/>
    </w:p>
    <w:p w:rsidR="004E76F9" w:rsidRPr="008C6BCA" w:rsidRDefault="004E76F9" w:rsidP="004E76F9">
      <w:pPr>
        <w:pStyle w:val="PlainText"/>
        <w:rPr>
          <w:rFonts w:asciiTheme="minorHAnsi" w:hAnsiTheme="minorHAnsi" w:cstheme="minorHAnsi"/>
          <w:szCs w:val="22"/>
        </w:rPr>
      </w:pPr>
      <w:r w:rsidRPr="008C6BCA">
        <w:rPr>
          <w:rFonts w:asciiTheme="minorHAnsi" w:hAnsiTheme="minorHAnsi" w:cstheme="minorHAnsi"/>
          <w:szCs w:val="22"/>
        </w:rPr>
        <w:t xml:space="preserve">16. </w:t>
      </w:r>
      <w:r w:rsidR="00C9118B">
        <w:rPr>
          <w:rFonts w:asciiTheme="minorHAnsi" w:hAnsiTheme="minorHAnsi" w:cstheme="minorHAnsi"/>
          <w:szCs w:val="22"/>
        </w:rPr>
        <w:t>This question addresses the need to meet</w:t>
      </w:r>
      <w:r w:rsidR="00C9118B" w:rsidRPr="008C6BCA">
        <w:rPr>
          <w:rFonts w:asciiTheme="minorHAnsi" w:hAnsiTheme="minorHAnsi" w:cstheme="minorHAnsi"/>
          <w:szCs w:val="22"/>
        </w:rPr>
        <w:t xml:space="preserve"> ACCJC's proficiency requirement that all courses be assessed by 2012.</w:t>
      </w:r>
    </w:p>
    <w:p w:rsidR="004E76F9" w:rsidRPr="008C6BCA" w:rsidRDefault="004E76F9" w:rsidP="004E76F9">
      <w:pPr>
        <w:pStyle w:val="PlainText"/>
        <w:rPr>
          <w:rFonts w:asciiTheme="minorHAnsi" w:hAnsiTheme="minorHAnsi" w:cstheme="minorHAnsi"/>
          <w:szCs w:val="22"/>
        </w:rPr>
      </w:pPr>
    </w:p>
    <w:p w:rsidR="004E76F9" w:rsidRPr="008C6BCA" w:rsidRDefault="004E76F9" w:rsidP="004E76F9">
      <w:pPr>
        <w:pStyle w:val="PlainText"/>
        <w:rPr>
          <w:rFonts w:asciiTheme="minorHAnsi" w:hAnsiTheme="minorHAnsi" w:cstheme="minorHAnsi"/>
          <w:szCs w:val="22"/>
        </w:rPr>
      </w:pPr>
      <w:r w:rsidRPr="008C6BCA">
        <w:rPr>
          <w:rFonts w:asciiTheme="minorHAnsi" w:hAnsiTheme="minorHAnsi" w:cstheme="minorHAnsi"/>
          <w:szCs w:val="22"/>
        </w:rPr>
        <w:t xml:space="preserve">17. </w:t>
      </w:r>
      <w:r w:rsidR="00C9118B">
        <w:rPr>
          <w:rFonts w:asciiTheme="minorHAnsi" w:hAnsiTheme="minorHAnsi" w:cstheme="minorHAnsi"/>
          <w:szCs w:val="22"/>
        </w:rPr>
        <w:t>This question addresses the need to meet</w:t>
      </w:r>
      <w:r w:rsidR="00C9118B" w:rsidRPr="008C6BCA">
        <w:rPr>
          <w:rFonts w:asciiTheme="minorHAnsi" w:hAnsiTheme="minorHAnsi" w:cstheme="minorHAnsi"/>
          <w:szCs w:val="22"/>
        </w:rPr>
        <w:t xml:space="preserve"> ACCJC's proficiency requirement that all courses be assessed by 2</w:t>
      </w:r>
      <w:r w:rsidR="00C9118B">
        <w:rPr>
          <w:rFonts w:asciiTheme="minorHAnsi" w:hAnsiTheme="minorHAnsi" w:cstheme="minorHAnsi"/>
          <w:szCs w:val="22"/>
        </w:rPr>
        <w:t xml:space="preserve">012.  </w:t>
      </w:r>
      <w:r w:rsidRPr="008C6BCA">
        <w:rPr>
          <w:rFonts w:asciiTheme="minorHAnsi" w:hAnsiTheme="minorHAnsi" w:cstheme="minorHAnsi"/>
          <w:szCs w:val="22"/>
        </w:rPr>
        <w:t>Faculty may also determine that some courses need to be deactivated or that courses were assessed by a tool other than zoomerang.  This information needs to be included in order to</w:t>
      </w:r>
      <w:r w:rsidR="00C9118B">
        <w:rPr>
          <w:rFonts w:asciiTheme="minorHAnsi" w:hAnsiTheme="minorHAnsi" w:cstheme="minorHAnsi"/>
          <w:szCs w:val="22"/>
        </w:rPr>
        <w:t xml:space="preserve"> update SLO assessment records.</w:t>
      </w:r>
    </w:p>
    <w:p w:rsidR="004E76F9" w:rsidRPr="008C6BCA" w:rsidRDefault="004E76F9" w:rsidP="004E76F9">
      <w:pPr>
        <w:pStyle w:val="PlainText"/>
        <w:rPr>
          <w:rFonts w:asciiTheme="minorHAnsi" w:hAnsiTheme="minorHAnsi" w:cstheme="minorHAnsi"/>
          <w:szCs w:val="22"/>
        </w:rPr>
      </w:pPr>
    </w:p>
    <w:p w:rsidR="004E76F9" w:rsidRPr="008C6BCA" w:rsidRDefault="00C9118B" w:rsidP="004E76F9">
      <w:pPr>
        <w:pStyle w:val="PlainText"/>
        <w:rPr>
          <w:rFonts w:asciiTheme="minorHAnsi" w:hAnsiTheme="minorHAnsi" w:cstheme="minorHAnsi"/>
          <w:szCs w:val="22"/>
        </w:rPr>
      </w:pPr>
      <w:r>
        <w:rPr>
          <w:rFonts w:asciiTheme="minorHAnsi" w:hAnsiTheme="minorHAnsi" w:cstheme="minorHAnsi"/>
          <w:szCs w:val="22"/>
        </w:rPr>
        <w:t>18. This question documents</w:t>
      </w:r>
      <w:r w:rsidR="004E76F9" w:rsidRPr="008C6BCA">
        <w:rPr>
          <w:rFonts w:asciiTheme="minorHAnsi" w:hAnsiTheme="minorHAnsi" w:cstheme="minorHAnsi"/>
          <w:szCs w:val="22"/>
        </w:rPr>
        <w:t xml:space="preserve"> that faculty reviewed data in order to reach meaningful conclusions that pos</w:t>
      </w:r>
      <w:r>
        <w:rPr>
          <w:rFonts w:asciiTheme="minorHAnsi" w:hAnsiTheme="minorHAnsi" w:cstheme="minorHAnsi"/>
          <w:szCs w:val="22"/>
        </w:rPr>
        <w:t xml:space="preserve">itively impact student learning, another accreditation requirement. </w:t>
      </w:r>
    </w:p>
    <w:p w:rsidR="004E76F9" w:rsidRPr="008C6BCA" w:rsidRDefault="004E76F9" w:rsidP="004E76F9">
      <w:pPr>
        <w:pStyle w:val="PlainText"/>
        <w:rPr>
          <w:rFonts w:asciiTheme="minorHAnsi" w:hAnsiTheme="minorHAnsi" w:cstheme="minorHAnsi"/>
          <w:szCs w:val="22"/>
        </w:rPr>
      </w:pPr>
    </w:p>
    <w:p w:rsidR="004E76F9" w:rsidRPr="008C6BCA" w:rsidRDefault="004E76F9" w:rsidP="004E76F9">
      <w:pPr>
        <w:pStyle w:val="PlainText"/>
        <w:rPr>
          <w:rFonts w:asciiTheme="minorHAnsi" w:hAnsiTheme="minorHAnsi" w:cstheme="minorHAnsi"/>
          <w:szCs w:val="22"/>
        </w:rPr>
      </w:pPr>
      <w:r w:rsidRPr="008C6BCA">
        <w:rPr>
          <w:rFonts w:asciiTheme="minorHAnsi" w:hAnsiTheme="minorHAnsi" w:cstheme="minorHAnsi"/>
          <w:szCs w:val="22"/>
        </w:rPr>
        <w:t xml:space="preserve">19. </w:t>
      </w:r>
      <w:r w:rsidR="00C9118B">
        <w:rPr>
          <w:rFonts w:asciiTheme="minorHAnsi" w:hAnsiTheme="minorHAnsi" w:cstheme="minorHAnsi"/>
          <w:szCs w:val="22"/>
        </w:rPr>
        <w:t xml:space="preserve">This question </w:t>
      </w:r>
      <w:r w:rsidR="0046680F">
        <w:rPr>
          <w:rFonts w:asciiTheme="minorHAnsi" w:hAnsiTheme="minorHAnsi" w:cstheme="minorHAnsi"/>
          <w:szCs w:val="22"/>
        </w:rPr>
        <w:t>addresses</w:t>
      </w:r>
      <w:r w:rsidRPr="008C6BCA">
        <w:rPr>
          <w:rFonts w:asciiTheme="minorHAnsi" w:hAnsiTheme="minorHAnsi" w:cstheme="minorHAnsi"/>
          <w:szCs w:val="22"/>
        </w:rPr>
        <w:t xml:space="preserve"> faculty impressions regarding issues that are hinde</w:t>
      </w:r>
      <w:r w:rsidR="0046680F">
        <w:rPr>
          <w:rFonts w:asciiTheme="minorHAnsi" w:hAnsiTheme="minorHAnsi" w:cstheme="minorHAnsi"/>
          <w:szCs w:val="22"/>
        </w:rPr>
        <w:t>ring or preventing improvements in the accomplishment of student learning outcomes.</w:t>
      </w:r>
    </w:p>
    <w:p w:rsidR="004E76F9" w:rsidRPr="008C6BCA" w:rsidRDefault="004E76F9" w:rsidP="004E76F9">
      <w:pPr>
        <w:pStyle w:val="PlainText"/>
        <w:rPr>
          <w:rFonts w:asciiTheme="minorHAnsi" w:hAnsiTheme="minorHAnsi" w:cstheme="minorHAnsi"/>
          <w:szCs w:val="22"/>
        </w:rPr>
      </w:pPr>
    </w:p>
    <w:p w:rsidR="004E76F9" w:rsidRPr="00216A56" w:rsidRDefault="004E76F9" w:rsidP="004E76F9">
      <w:pPr>
        <w:pStyle w:val="PlainText"/>
        <w:rPr>
          <w:rFonts w:asciiTheme="minorHAnsi" w:hAnsiTheme="minorHAnsi" w:cstheme="minorHAnsi"/>
          <w:color w:val="0070C0"/>
          <w:szCs w:val="22"/>
        </w:rPr>
      </w:pPr>
      <w:r w:rsidRPr="00216A56">
        <w:rPr>
          <w:rFonts w:asciiTheme="minorHAnsi" w:hAnsiTheme="minorHAnsi" w:cstheme="minorHAnsi"/>
          <w:color w:val="FF0000"/>
          <w:szCs w:val="22"/>
        </w:rPr>
        <w:t>20.  intent - you may want to qualify this question because programs need money and institutional support to address barriers.</w:t>
      </w:r>
      <w:r w:rsidR="00216A56">
        <w:rPr>
          <w:rFonts w:asciiTheme="minorHAnsi" w:hAnsiTheme="minorHAnsi" w:cstheme="minorHAnsi"/>
          <w:color w:val="FF0000"/>
          <w:szCs w:val="22"/>
        </w:rPr>
        <w:t xml:space="preserve"> </w:t>
      </w:r>
      <w:r w:rsidR="00216A56">
        <w:rPr>
          <w:rFonts w:asciiTheme="minorHAnsi" w:hAnsiTheme="minorHAnsi" w:cstheme="minorHAnsi"/>
          <w:color w:val="0070C0"/>
          <w:szCs w:val="22"/>
        </w:rPr>
        <w:t>I did not know what to do with these right now.</w:t>
      </w:r>
    </w:p>
    <w:p w:rsidR="004E76F9" w:rsidRPr="00216A56" w:rsidRDefault="004E76F9" w:rsidP="004E76F9">
      <w:pPr>
        <w:pStyle w:val="PlainText"/>
        <w:rPr>
          <w:rFonts w:asciiTheme="minorHAnsi" w:hAnsiTheme="minorHAnsi" w:cstheme="minorHAnsi"/>
          <w:color w:val="FF0000"/>
          <w:szCs w:val="22"/>
        </w:rPr>
      </w:pPr>
    </w:p>
    <w:p w:rsidR="004E76F9" w:rsidRPr="00216A56" w:rsidRDefault="004E76F9" w:rsidP="004E76F9">
      <w:pPr>
        <w:pStyle w:val="PlainText"/>
        <w:rPr>
          <w:rFonts w:asciiTheme="minorHAnsi" w:hAnsiTheme="minorHAnsi" w:cstheme="minorHAnsi"/>
          <w:color w:val="FF0000"/>
          <w:szCs w:val="22"/>
        </w:rPr>
      </w:pPr>
      <w:r w:rsidRPr="00216A56">
        <w:rPr>
          <w:rFonts w:asciiTheme="minorHAnsi" w:hAnsiTheme="minorHAnsi" w:cstheme="minorHAnsi"/>
          <w:color w:val="FF0000"/>
          <w:szCs w:val="22"/>
        </w:rPr>
        <w:t>21. intent - you may want to direct faculty to the zoomerang summary data sheet so they can see the last couple of questions ask for recommendations for institutional improvements.</w:t>
      </w:r>
      <w:r w:rsidR="00216A56">
        <w:rPr>
          <w:rFonts w:asciiTheme="minorHAnsi" w:hAnsiTheme="minorHAnsi" w:cstheme="minorHAnsi"/>
          <w:color w:val="FF0000"/>
          <w:szCs w:val="22"/>
        </w:rPr>
        <w:t xml:space="preserve"> </w:t>
      </w:r>
      <w:r w:rsidR="00216A56">
        <w:rPr>
          <w:rFonts w:asciiTheme="minorHAnsi" w:hAnsiTheme="minorHAnsi" w:cstheme="minorHAnsi"/>
          <w:color w:val="0070C0"/>
          <w:szCs w:val="22"/>
        </w:rPr>
        <w:t>I did not know what to do with these right now.</w:t>
      </w:r>
    </w:p>
    <w:p w:rsidR="004E76F9" w:rsidRPr="008C6BCA" w:rsidRDefault="004E76F9" w:rsidP="004E76F9">
      <w:pPr>
        <w:pStyle w:val="PlainText"/>
        <w:rPr>
          <w:rFonts w:asciiTheme="minorHAnsi" w:hAnsiTheme="minorHAnsi" w:cstheme="minorHAnsi"/>
          <w:szCs w:val="22"/>
        </w:rPr>
      </w:pPr>
    </w:p>
    <w:p w:rsidR="004E76F9" w:rsidRPr="008C6BCA" w:rsidRDefault="004E76F9" w:rsidP="004E76F9">
      <w:pPr>
        <w:pStyle w:val="PlainText"/>
        <w:rPr>
          <w:rFonts w:asciiTheme="minorHAnsi" w:hAnsiTheme="minorHAnsi" w:cstheme="minorHAnsi"/>
          <w:szCs w:val="22"/>
        </w:rPr>
      </w:pPr>
      <w:r w:rsidRPr="008C6BCA">
        <w:rPr>
          <w:rFonts w:asciiTheme="minorHAnsi" w:hAnsiTheme="minorHAnsi" w:cstheme="minorHAnsi"/>
          <w:szCs w:val="22"/>
        </w:rPr>
        <w:t>22.</w:t>
      </w:r>
      <w:r w:rsidR="0046680F">
        <w:rPr>
          <w:rFonts w:asciiTheme="minorHAnsi" w:hAnsiTheme="minorHAnsi" w:cstheme="minorHAnsi"/>
          <w:szCs w:val="22"/>
        </w:rPr>
        <w:t xml:space="preserve"> This question reflec</w:t>
      </w:r>
      <w:r w:rsidR="00216A56">
        <w:rPr>
          <w:rFonts w:asciiTheme="minorHAnsi" w:hAnsiTheme="minorHAnsi" w:cstheme="minorHAnsi"/>
          <w:szCs w:val="22"/>
        </w:rPr>
        <w:t xml:space="preserve">ts </w:t>
      </w:r>
      <w:r w:rsidRPr="008C6BCA">
        <w:rPr>
          <w:rFonts w:asciiTheme="minorHAnsi" w:hAnsiTheme="minorHAnsi" w:cstheme="minorHAnsi"/>
          <w:szCs w:val="22"/>
        </w:rPr>
        <w:t>the high level</w:t>
      </w:r>
      <w:r w:rsidR="00216A56">
        <w:rPr>
          <w:rFonts w:asciiTheme="minorHAnsi" w:hAnsiTheme="minorHAnsi" w:cstheme="minorHAnsi"/>
          <w:szCs w:val="22"/>
        </w:rPr>
        <w:t xml:space="preserve"> of</w:t>
      </w:r>
      <w:r w:rsidRPr="008C6BCA">
        <w:rPr>
          <w:rFonts w:asciiTheme="minorHAnsi" w:hAnsiTheme="minorHAnsi" w:cstheme="minorHAnsi"/>
          <w:szCs w:val="22"/>
        </w:rPr>
        <w:t xml:space="preserve"> </w:t>
      </w:r>
      <w:r w:rsidR="0046680F">
        <w:rPr>
          <w:rFonts w:asciiTheme="minorHAnsi" w:hAnsiTheme="minorHAnsi" w:cstheme="minorHAnsi"/>
          <w:szCs w:val="22"/>
        </w:rPr>
        <w:t xml:space="preserve">institutional </w:t>
      </w:r>
      <w:r w:rsidRPr="008C6BCA">
        <w:rPr>
          <w:rFonts w:asciiTheme="minorHAnsi" w:hAnsiTheme="minorHAnsi" w:cstheme="minorHAnsi"/>
          <w:szCs w:val="22"/>
        </w:rPr>
        <w:t>dialogue ACCJC is expecting in the self improvement process.</w:t>
      </w:r>
    </w:p>
    <w:p w:rsidR="004E76F9" w:rsidRPr="008C6BCA" w:rsidRDefault="004E76F9" w:rsidP="004E76F9">
      <w:pPr>
        <w:pStyle w:val="PlainText"/>
        <w:rPr>
          <w:rFonts w:asciiTheme="minorHAnsi" w:hAnsiTheme="minorHAnsi" w:cstheme="minorHAnsi"/>
          <w:szCs w:val="22"/>
        </w:rPr>
      </w:pPr>
    </w:p>
    <w:p w:rsidR="004E76F9" w:rsidRDefault="004E76F9" w:rsidP="004E76F9"/>
    <w:sectPr w:rsidR="004E76F9" w:rsidSect="00CF08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872FE"/>
    <w:multiLevelType w:val="hybridMultilevel"/>
    <w:tmpl w:val="9708A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F8B0AAD"/>
    <w:multiLevelType w:val="hybridMultilevel"/>
    <w:tmpl w:val="EF147ECA"/>
    <w:lvl w:ilvl="0" w:tplc="04090011">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6880DE7"/>
    <w:multiLevelType w:val="hybridMultilevel"/>
    <w:tmpl w:val="12EEA38C"/>
    <w:lvl w:ilvl="0" w:tplc="9B1ACE7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681456"/>
    <w:rsid w:val="000D2D53"/>
    <w:rsid w:val="00216A56"/>
    <w:rsid w:val="002B2F09"/>
    <w:rsid w:val="002D496C"/>
    <w:rsid w:val="00356319"/>
    <w:rsid w:val="003663C2"/>
    <w:rsid w:val="0046680F"/>
    <w:rsid w:val="004B5303"/>
    <w:rsid w:val="004E76F9"/>
    <w:rsid w:val="0054524D"/>
    <w:rsid w:val="005F4B60"/>
    <w:rsid w:val="00681456"/>
    <w:rsid w:val="007108E7"/>
    <w:rsid w:val="00741B2D"/>
    <w:rsid w:val="00797521"/>
    <w:rsid w:val="007A4BAA"/>
    <w:rsid w:val="008668E2"/>
    <w:rsid w:val="008B504A"/>
    <w:rsid w:val="008C6BCA"/>
    <w:rsid w:val="008F2F1F"/>
    <w:rsid w:val="0094744A"/>
    <w:rsid w:val="00987C5A"/>
    <w:rsid w:val="00A330E4"/>
    <w:rsid w:val="00AA7AB3"/>
    <w:rsid w:val="00B04D39"/>
    <w:rsid w:val="00B66AA6"/>
    <w:rsid w:val="00BE4B5A"/>
    <w:rsid w:val="00C21260"/>
    <w:rsid w:val="00C9118B"/>
    <w:rsid w:val="00CF0871"/>
    <w:rsid w:val="00D06100"/>
    <w:rsid w:val="00D31367"/>
    <w:rsid w:val="00E502D1"/>
    <w:rsid w:val="00EC736A"/>
    <w:rsid w:val="00EF28FC"/>
    <w:rsid w:val="00F225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8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456"/>
    <w:pPr>
      <w:ind w:left="720"/>
      <w:contextualSpacing/>
    </w:pPr>
  </w:style>
  <w:style w:type="paragraph" w:styleId="PlainText">
    <w:name w:val="Plain Text"/>
    <w:basedOn w:val="Normal"/>
    <w:link w:val="PlainTextChar"/>
    <w:uiPriority w:val="99"/>
    <w:semiHidden/>
    <w:unhideWhenUsed/>
    <w:rsid w:val="004E76F9"/>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E76F9"/>
    <w:rPr>
      <w:rFonts w:ascii="Calibri" w:hAnsi="Calibri"/>
      <w:szCs w:val="21"/>
    </w:rPr>
  </w:style>
  <w:style w:type="paragraph" w:styleId="NormalWeb">
    <w:name w:val="Normal (Web)"/>
    <w:basedOn w:val="Normal"/>
    <w:uiPriority w:val="99"/>
    <w:rsid w:val="00BE4B5A"/>
    <w:pPr>
      <w:spacing w:beforeLines="1" w:afterLines="1" w:line="240" w:lineRule="auto"/>
    </w:pPr>
    <w:rPr>
      <w:rFonts w:ascii="Times" w:eastAsia="Cambria"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456"/>
    <w:pPr>
      <w:ind w:left="720"/>
      <w:contextualSpacing/>
    </w:pPr>
  </w:style>
  <w:style w:type="paragraph" w:styleId="PlainText">
    <w:name w:val="Plain Text"/>
    <w:basedOn w:val="Normal"/>
    <w:link w:val="PlainTextChar"/>
    <w:uiPriority w:val="99"/>
    <w:semiHidden/>
    <w:unhideWhenUsed/>
    <w:rsid w:val="004E76F9"/>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E76F9"/>
    <w:rPr>
      <w:rFonts w:ascii="Calibri" w:hAnsi="Calibri"/>
      <w:szCs w:val="21"/>
    </w:rPr>
  </w:style>
  <w:style w:type="paragraph" w:styleId="NormalWeb">
    <w:name w:val="Normal (Web)"/>
    <w:basedOn w:val="Normal"/>
    <w:uiPriority w:val="99"/>
    <w:rsid w:val="00BE4B5A"/>
    <w:pPr>
      <w:spacing w:beforeLines="1" w:afterLines="1" w:after="0" w:line="240" w:lineRule="auto"/>
    </w:pPr>
    <w:rPr>
      <w:rFonts w:ascii="Times" w:eastAsia="Cambria"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209267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2436</Words>
  <Characters>13890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16294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student</cp:lastModifiedBy>
  <cp:revision>2</cp:revision>
  <dcterms:created xsi:type="dcterms:W3CDTF">2012-03-13T19:31:00Z</dcterms:created>
  <dcterms:modified xsi:type="dcterms:W3CDTF">2012-03-13T19:31:00Z</dcterms:modified>
</cp:coreProperties>
</file>