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215989" w:rsidRDefault="00B4785E" w:rsidP="00730AC9">
      <w:pPr>
        <w:spacing w:after="0" w:line="240" w:lineRule="auto"/>
        <w:rPr>
          <w:b/>
          <w:sz w:val="24"/>
          <w:szCs w:val="24"/>
        </w:rPr>
      </w:pPr>
      <w:r w:rsidRPr="00805A85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FD6D793" wp14:editId="701930D7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563245" cy="552450"/>
            <wp:effectExtent l="0" t="0" r="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55245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5A85">
        <w:rPr>
          <w:sz w:val="32"/>
          <w:szCs w:val="32"/>
        </w:rPr>
        <w:t xml:space="preserve"> </w:t>
      </w:r>
      <w:r w:rsidRPr="00805A85">
        <w:rPr>
          <w:noProof/>
          <w:sz w:val="32"/>
          <w:szCs w:val="32"/>
        </w:rPr>
        <w:drawing>
          <wp:inline distT="0" distB="0" distL="0" distR="0" wp14:anchorId="0C5C7F8C" wp14:editId="5395E018">
            <wp:extent cx="610109" cy="67627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9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5A85">
        <w:rPr>
          <w:sz w:val="32"/>
          <w:szCs w:val="32"/>
        </w:rPr>
        <w:t xml:space="preserve">                    </w:t>
      </w:r>
      <w:r w:rsidR="00F315D0">
        <w:rPr>
          <w:sz w:val="32"/>
          <w:szCs w:val="32"/>
        </w:rPr>
        <w:t xml:space="preserve">    </w:t>
      </w:r>
      <w:r w:rsidRPr="00805A85">
        <w:rPr>
          <w:sz w:val="32"/>
          <w:szCs w:val="32"/>
        </w:rPr>
        <w:t xml:space="preserve"> </w:t>
      </w:r>
      <w:r w:rsidR="004D1CF9" w:rsidRPr="008E18EA">
        <w:rPr>
          <w:b/>
          <w:sz w:val="24"/>
          <w:szCs w:val="24"/>
        </w:rPr>
        <w:t xml:space="preserve">WVC </w:t>
      </w:r>
      <w:r w:rsidRPr="008E18EA">
        <w:rPr>
          <w:b/>
          <w:sz w:val="24"/>
          <w:szCs w:val="24"/>
        </w:rPr>
        <w:t>CURRICULUM COMMITTE</w:t>
      </w:r>
      <w:r w:rsidR="001C3C99" w:rsidRPr="008E18EA">
        <w:rPr>
          <w:b/>
          <w:sz w:val="24"/>
          <w:szCs w:val="24"/>
        </w:rPr>
        <w:t>E</w:t>
      </w:r>
    </w:p>
    <w:p w:rsidR="00E013CD" w:rsidRPr="00215989" w:rsidRDefault="00EC6BFA" w:rsidP="00730AC9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Minutes</w:t>
      </w:r>
    </w:p>
    <w:p w:rsidR="00696123" w:rsidRDefault="00362335" w:rsidP="00730AC9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November 16</w:t>
      </w:r>
      <w:r w:rsidR="00696123">
        <w:rPr>
          <w:b/>
          <w:sz w:val="24"/>
          <w:szCs w:val="24"/>
        </w:rPr>
        <w:t>, 2011</w:t>
      </w:r>
    </w:p>
    <w:p w:rsidR="00BA5A73" w:rsidRPr="00215989" w:rsidRDefault="00F315D0" w:rsidP="00730AC9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BA5A73" w:rsidRPr="00215989">
        <w:rPr>
          <w:b/>
          <w:sz w:val="24"/>
          <w:szCs w:val="24"/>
        </w:rPr>
        <w:t>:30-4:30</w:t>
      </w:r>
    </w:p>
    <w:p w:rsidR="00A86FC0" w:rsidRDefault="00215989" w:rsidP="00730AC9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E013CD" w:rsidRPr="004D1CF9" w:rsidRDefault="001C3C99" w:rsidP="00E013CD">
      <w:pPr>
        <w:spacing w:after="0"/>
        <w:rPr>
          <w:b/>
        </w:rPr>
      </w:pPr>
      <w:r w:rsidRPr="004D1CF9">
        <w:rPr>
          <w:b/>
        </w:rPr>
        <w:t xml:space="preserve">                       Membership</w:t>
      </w:r>
    </w:p>
    <w:tbl>
      <w:tblPr>
        <w:tblW w:w="9408" w:type="dxa"/>
        <w:tblLayout w:type="fixed"/>
        <w:tblLook w:val="0000" w:firstRow="0" w:lastRow="0" w:firstColumn="0" w:lastColumn="0" w:noHBand="0" w:noVBand="0"/>
      </w:tblPr>
      <w:tblGrid>
        <w:gridCol w:w="3609"/>
        <w:gridCol w:w="1288"/>
        <w:gridCol w:w="3221"/>
        <w:gridCol w:w="1290"/>
      </w:tblGrid>
      <w:tr w:rsidR="00EC6BFA" w:rsidRPr="004D1CF9" w:rsidTr="009F7D33">
        <w:trPr>
          <w:cantSplit/>
          <w:trHeight w:val="412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A3586E">
            <w:pPr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LeAnn McGinley, Chair, Assessment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Brian Tramontana, Social Science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A162E8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</w:t>
            </w:r>
          </w:p>
        </w:tc>
      </w:tr>
      <w:tr w:rsidR="00EC6BFA" w:rsidRPr="004D1CF9" w:rsidTr="009F7D33">
        <w:trPr>
          <w:cantSplit/>
          <w:trHeight w:val="398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Leslie Hotta,  Applied Arts/Sciences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Cheryl Miller,  Student Services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</w:tr>
      <w:tr w:rsidR="00EC6BFA" w:rsidRPr="004D1CF9" w:rsidTr="009F7D33">
        <w:trPr>
          <w:cantSplit/>
          <w:trHeight w:val="412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Robert Anthony, Business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Kuni Hay, VP Instruction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5311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</w:t>
            </w:r>
          </w:p>
        </w:tc>
      </w:tr>
      <w:tr w:rsidR="00EC6BFA" w:rsidRPr="004D1CF9" w:rsidTr="009F7D33">
        <w:trPr>
          <w:cantSplit/>
          <w:trHeight w:val="412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Brad Weisberg, Fine Arts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EC6BFA" w:rsidRPr="00F315D0" w:rsidRDefault="005311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</w:t>
            </w: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 xml:space="preserve">Herlisa Hamp, Admissions &amp; Records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5311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</w:t>
            </w:r>
          </w:p>
        </w:tc>
      </w:tr>
      <w:tr w:rsidR="00EC6BFA" w:rsidRPr="004D1CF9" w:rsidTr="009F7D33">
        <w:trPr>
          <w:cantSplit/>
          <w:trHeight w:val="412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Paulette Boudreaux,  Language Arts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Michael Byers, Articulation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</w:tr>
      <w:tr w:rsidR="00EC6BFA" w:rsidRPr="004D1CF9" w:rsidTr="009F7D33">
        <w:trPr>
          <w:cantSplit/>
          <w:trHeight w:val="412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Betsy Sandford,  Library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Thuy Tran, Office of Instruction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5311FA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</w:t>
            </w:r>
          </w:p>
        </w:tc>
      </w:tr>
      <w:tr w:rsidR="00EC6BFA" w:rsidRPr="004D1CF9" w:rsidTr="009F7D33">
        <w:trPr>
          <w:cantSplit/>
          <w:trHeight w:val="412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Chris Dyer, Math/Science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 xml:space="preserve">Greg Toland,  ASO 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A162E8" w:rsidP="00605DD9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AB</w:t>
            </w:r>
          </w:p>
        </w:tc>
      </w:tr>
      <w:tr w:rsidR="00EC6BFA" w:rsidRPr="004D1CF9" w:rsidTr="009F7D33">
        <w:trPr>
          <w:cantSplit/>
          <w:trHeight w:val="190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F315D0">
              <w:rPr>
                <w:sz w:val="18"/>
                <w:szCs w:val="18"/>
              </w:rPr>
              <w:t>Patricia Louderback, PE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EC6BFA" w:rsidRPr="00F315D0" w:rsidRDefault="00EC6B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A162E8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GUE</w:t>
            </w:r>
            <w:r w:rsidRPr="008F2BE0">
              <w:rPr>
                <w:b/>
                <w:sz w:val="18"/>
                <w:szCs w:val="18"/>
              </w:rPr>
              <w:t>ST</w:t>
            </w:r>
            <w:r>
              <w:rPr>
                <w:b/>
                <w:sz w:val="18"/>
                <w:szCs w:val="18"/>
              </w:rPr>
              <w:t>S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C6BFA" w:rsidRPr="00F315D0" w:rsidRDefault="00EC6B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</w:tr>
      <w:tr w:rsidR="005311FA" w:rsidRPr="004D1CF9" w:rsidTr="009F7D33">
        <w:trPr>
          <w:cantSplit/>
          <w:trHeight w:val="190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A162E8" w:rsidRDefault="00A162E8" w:rsidP="00A162E8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Jean McIn</w:t>
            </w:r>
            <w:r w:rsidRPr="00A162E8">
              <w:rPr>
                <w:sz w:val="18"/>
                <w:szCs w:val="18"/>
              </w:rPr>
              <w:t>tosh</w:t>
            </w:r>
            <w:r>
              <w:rPr>
                <w:sz w:val="18"/>
                <w:szCs w:val="18"/>
              </w:rPr>
              <w:t>, DMIS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</w:tr>
      <w:tr w:rsidR="005311FA" w:rsidRPr="004D1CF9" w:rsidTr="009F7D33">
        <w:trPr>
          <w:cantSplit/>
          <w:trHeight w:val="190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A162E8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Jess Lerma, English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</w:tr>
      <w:tr w:rsidR="005311FA" w:rsidRPr="004D1CF9" w:rsidTr="009F7D33">
        <w:trPr>
          <w:cantSplit/>
          <w:trHeight w:val="190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A162E8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Tina Golaw, English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</w:tr>
      <w:tr w:rsidR="005311FA" w:rsidRPr="004D1CF9" w:rsidTr="009F7D33">
        <w:trPr>
          <w:cantSplit/>
          <w:trHeight w:val="119"/>
        </w:trPr>
        <w:tc>
          <w:tcPr>
            <w:tcW w:w="3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22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A162E8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Jennifer Kerwin, RE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311FA" w:rsidRPr="00F315D0" w:rsidRDefault="005311FA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</w:p>
        </w:tc>
      </w:tr>
    </w:tbl>
    <w:p w:rsidR="009F7D33" w:rsidRPr="009F7D33" w:rsidRDefault="004D1CF9" w:rsidP="009F7D33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Roll Call and Call to Order</w:t>
      </w:r>
      <w:r w:rsidR="00A162E8">
        <w:rPr>
          <w:b/>
          <w:sz w:val="20"/>
          <w:szCs w:val="20"/>
        </w:rPr>
        <w:t>—LeAnn called the meeting to order at 2:45pm</w:t>
      </w:r>
    </w:p>
    <w:p w:rsidR="00D55D83" w:rsidRPr="004523BB" w:rsidRDefault="00696123" w:rsidP="00696123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Approval of Order of Agenda</w:t>
      </w:r>
      <w:r w:rsidR="00A162E8">
        <w:rPr>
          <w:b/>
          <w:sz w:val="20"/>
          <w:szCs w:val="20"/>
        </w:rPr>
        <w:t xml:space="preserve"> –M/S/P </w:t>
      </w:r>
    </w:p>
    <w:p w:rsidR="0083202D" w:rsidRPr="004523BB" w:rsidRDefault="00551FAB" w:rsidP="00696123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Approval of Minutes 11.9</w:t>
      </w:r>
      <w:r w:rsidR="0083202D" w:rsidRPr="004523BB">
        <w:rPr>
          <w:b/>
          <w:sz w:val="20"/>
          <w:szCs w:val="20"/>
        </w:rPr>
        <w:t>.11</w:t>
      </w:r>
      <w:r w:rsidR="00A162E8">
        <w:rPr>
          <w:b/>
          <w:sz w:val="20"/>
          <w:szCs w:val="20"/>
        </w:rPr>
        <w:t>—deferred to 11/30/11</w:t>
      </w:r>
    </w:p>
    <w:p w:rsidR="00A162E8" w:rsidRPr="00A162E8" w:rsidRDefault="00E013CD" w:rsidP="00A162E8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 xml:space="preserve">CurricUNET </w:t>
      </w:r>
      <w:r w:rsidR="00EA09DC" w:rsidRPr="004523BB">
        <w:rPr>
          <w:b/>
          <w:sz w:val="20"/>
          <w:szCs w:val="20"/>
        </w:rPr>
        <w:t xml:space="preserve"> </w:t>
      </w:r>
      <w:r w:rsidRPr="004523BB">
        <w:rPr>
          <w:b/>
          <w:sz w:val="20"/>
          <w:szCs w:val="20"/>
        </w:rPr>
        <w:t>Updates</w:t>
      </w:r>
      <w:r w:rsidR="00A162E8">
        <w:rPr>
          <w:b/>
          <w:sz w:val="20"/>
          <w:szCs w:val="20"/>
        </w:rPr>
        <w:t xml:space="preserve"> –</w:t>
      </w:r>
      <w:r w:rsidR="00A162E8" w:rsidRPr="00071654">
        <w:rPr>
          <w:sz w:val="20"/>
          <w:szCs w:val="20"/>
        </w:rPr>
        <w:t>LeAnn referred the committee to the email send by VP Hay regarding her focused involvement of working directly with CurricUNET to implement the changes we re</w:t>
      </w:r>
      <w:r w:rsidR="00071654">
        <w:rPr>
          <w:sz w:val="20"/>
          <w:szCs w:val="20"/>
        </w:rPr>
        <w:t xml:space="preserve">quested last June and repairing </w:t>
      </w:r>
      <w:r w:rsidR="00A162E8" w:rsidRPr="00071654">
        <w:rPr>
          <w:sz w:val="20"/>
          <w:szCs w:val="20"/>
        </w:rPr>
        <w:t xml:space="preserve"> other non-functional areas.</w:t>
      </w:r>
    </w:p>
    <w:p w:rsidR="005F4092" w:rsidRDefault="005F4092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Course Deactivations/ Actions</w:t>
      </w:r>
      <w:r w:rsidR="00A162E8">
        <w:rPr>
          <w:b/>
          <w:sz w:val="20"/>
          <w:szCs w:val="20"/>
        </w:rPr>
        <w:t xml:space="preserve"> –None</w:t>
      </w:r>
    </w:p>
    <w:p w:rsidR="00A162E8" w:rsidRPr="004523BB" w:rsidRDefault="00A162E8" w:rsidP="00A162E8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4523BB">
        <w:rPr>
          <w:b/>
          <w:sz w:val="20"/>
          <w:szCs w:val="20"/>
        </w:rPr>
        <w:t>Technical  Review / Actions</w:t>
      </w:r>
    </w:p>
    <w:p w:rsidR="00730AC9" w:rsidRPr="00F315D0" w:rsidRDefault="00730AC9" w:rsidP="00691B7B">
      <w:pPr>
        <w:pStyle w:val="ListParagraph"/>
        <w:ind w:left="1080"/>
        <w:rPr>
          <w:rStyle w:val="apple-style-span"/>
          <w:rFonts w:eastAsia="Times New Roman"/>
          <w:b/>
          <w:bCs/>
          <w:color w:val="000000"/>
          <w:sz w:val="20"/>
          <w:szCs w:val="20"/>
        </w:rPr>
      </w:pPr>
      <w:r w:rsidRPr="00F315D0">
        <w:rPr>
          <w:rStyle w:val="apple-style-span"/>
          <w:rFonts w:eastAsia="Times New Roman"/>
          <w:b/>
          <w:bCs/>
          <w:color w:val="000000"/>
          <w:sz w:val="20"/>
          <w:szCs w:val="20"/>
        </w:rPr>
        <w:t>COURSES</w:t>
      </w:r>
    </w:p>
    <w:p w:rsidR="00730AC9" w:rsidRPr="00F315D0" w:rsidRDefault="00730AC9" w:rsidP="00691B7B">
      <w:pPr>
        <w:pStyle w:val="ListParagraph"/>
        <w:ind w:left="1080"/>
        <w:rPr>
          <w:rStyle w:val="apple-style-span"/>
          <w:rFonts w:eastAsia="Times New Roman"/>
          <w:bCs/>
          <w:color w:val="000000"/>
          <w:sz w:val="20"/>
          <w:szCs w:val="20"/>
        </w:rPr>
      </w:pPr>
      <w:r w:rsidRPr="00B4755D">
        <w:rPr>
          <w:rStyle w:val="apple-style-span"/>
          <w:rFonts w:eastAsia="Times New Roman"/>
          <w:b/>
          <w:bCs/>
          <w:color w:val="000000"/>
          <w:sz w:val="20"/>
          <w:szCs w:val="20"/>
        </w:rPr>
        <w:t>LS 001</w:t>
      </w:r>
      <w:r w:rsidR="00A162E8">
        <w:rPr>
          <w:rStyle w:val="apple-style-span"/>
          <w:rFonts w:eastAsia="Times New Roman"/>
          <w:bCs/>
          <w:color w:val="000000"/>
          <w:sz w:val="20"/>
          <w:szCs w:val="20"/>
        </w:rPr>
        <w:t>—m/s/p</w:t>
      </w:r>
    </w:p>
    <w:p w:rsidR="00691B7B" w:rsidRDefault="00A162E8" w:rsidP="00691B7B">
      <w:pPr>
        <w:pStyle w:val="ListParagraph"/>
        <w:ind w:left="1080"/>
        <w:rPr>
          <w:rStyle w:val="apple-style-span"/>
          <w:rFonts w:eastAsia="Times New Roman"/>
          <w:bCs/>
          <w:color w:val="000000"/>
          <w:sz w:val="20"/>
          <w:szCs w:val="20"/>
        </w:rPr>
      </w:pPr>
      <w:r w:rsidRPr="00B4755D">
        <w:rPr>
          <w:rStyle w:val="apple-style-span"/>
          <w:rFonts w:eastAsia="Times New Roman"/>
          <w:b/>
          <w:bCs/>
          <w:color w:val="000000"/>
          <w:sz w:val="20"/>
          <w:szCs w:val="20"/>
        </w:rPr>
        <w:t>DMIS 022</w:t>
      </w:r>
      <w:r w:rsidR="00691B7B" w:rsidRPr="00B4755D">
        <w:rPr>
          <w:rStyle w:val="apple-style-span"/>
          <w:rFonts w:eastAsia="Times New Roman"/>
          <w:b/>
          <w:bCs/>
          <w:color w:val="000000"/>
          <w:sz w:val="20"/>
          <w:szCs w:val="20"/>
        </w:rPr>
        <w:t>B</w:t>
      </w:r>
      <w:r w:rsidRPr="00B4755D">
        <w:rPr>
          <w:rStyle w:val="apple-style-span"/>
          <w:rFonts w:eastAsia="Times New Roman"/>
          <w:b/>
          <w:bCs/>
          <w:color w:val="000000"/>
          <w:sz w:val="20"/>
          <w:szCs w:val="20"/>
        </w:rPr>
        <w:t>, 22B</w:t>
      </w:r>
      <w:r w:rsidR="00B4755D">
        <w:rPr>
          <w:rStyle w:val="apple-style-span"/>
          <w:rFonts w:eastAsia="Times New Roman"/>
          <w:bCs/>
          <w:color w:val="000000"/>
          <w:sz w:val="20"/>
          <w:szCs w:val="20"/>
        </w:rPr>
        <w:t>—m/s/p</w:t>
      </w:r>
    </w:p>
    <w:p w:rsidR="00A162E8" w:rsidRPr="00F315D0" w:rsidRDefault="001C3A1D" w:rsidP="00691B7B">
      <w:pPr>
        <w:pStyle w:val="ListParagraph"/>
        <w:ind w:left="1080"/>
        <w:rPr>
          <w:rFonts w:ascii="Calibri" w:eastAsia="Times New Roman" w:hAnsi="Calibri" w:cs="Calibri"/>
          <w:color w:val="000000"/>
          <w:sz w:val="20"/>
          <w:szCs w:val="20"/>
        </w:rPr>
      </w:pPr>
      <w:r>
        <w:rPr>
          <w:rStyle w:val="apple-style-span"/>
          <w:rFonts w:eastAsia="Times New Roman"/>
          <w:b/>
          <w:bCs/>
          <w:color w:val="000000"/>
          <w:sz w:val="20"/>
          <w:szCs w:val="20"/>
        </w:rPr>
        <w:t>PE</w:t>
      </w:r>
      <w:r w:rsidR="00A162E8" w:rsidRPr="00B4755D">
        <w:rPr>
          <w:rStyle w:val="apple-style-span"/>
          <w:rFonts w:eastAsia="Times New Roman"/>
          <w:b/>
          <w:bCs/>
          <w:color w:val="000000"/>
          <w:sz w:val="20"/>
          <w:szCs w:val="20"/>
        </w:rPr>
        <w:t xml:space="preserve"> 9.42, 9.</w:t>
      </w:r>
      <w:r>
        <w:rPr>
          <w:rStyle w:val="apple-style-span"/>
          <w:rFonts w:eastAsia="Times New Roman"/>
          <w:b/>
          <w:bCs/>
          <w:color w:val="000000"/>
          <w:sz w:val="20"/>
          <w:szCs w:val="20"/>
        </w:rPr>
        <w:t>47, 9.48, 9.52, 9.53, 9.55, 9.56</w:t>
      </w:r>
      <w:bookmarkStart w:id="0" w:name="_GoBack"/>
      <w:bookmarkEnd w:id="0"/>
      <w:r w:rsidR="00B4755D">
        <w:rPr>
          <w:rStyle w:val="apple-style-span"/>
          <w:rFonts w:eastAsia="Times New Roman"/>
          <w:bCs/>
          <w:color w:val="000000"/>
          <w:sz w:val="20"/>
          <w:szCs w:val="20"/>
        </w:rPr>
        <w:t xml:space="preserve"> --</w:t>
      </w:r>
      <w:r w:rsidR="00A162E8">
        <w:rPr>
          <w:rStyle w:val="apple-style-span"/>
          <w:rFonts w:eastAsia="Times New Roman"/>
          <w:bCs/>
          <w:color w:val="000000"/>
          <w:sz w:val="20"/>
          <w:szCs w:val="20"/>
        </w:rPr>
        <w:t xml:space="preserve"> m/s/p</w:t>
      </w:r>
    </w:p>
    <w:p w:rsidR="00407F23" w:rsidRDefault="00EC6BFA" w:rsidP="00730AC9">
      <w:pPr>
        <w:pStyle w:val="ListParagraph"/>
        <w:spacing w:after="0"/>
        <w:ind w:left="1080"/>
        <w:rPr>
          <w:rStyle w:val="apple-style-span"/>
          <w:rFonts w:eastAsia="Times New Roman"/>
          <w:bCs/>
          <w:sz w:val="20"/>
          <w:szCs w:val="20"/>
        </w:rPr>
      </w:pPr>
      <w:r w:rsidRPr="00B4755D">
        <w:rPr>
          <w:rStyle w:val="apple-style-span"/>
          <w:rFonts w:eastAsia="Times New Roman"/>
          <w:b/>
          <w:bCs/>
          <w:sz w:val="20"/>
          <w:szCs w:val="20"/>
        </w:rPr>
        <w:t>ENGL 905</w:t>
      </w:r>
      <w:r w:rsidR="00B4755D">
        <w:rPr>
          <w:rStyle w:val="apple-style-span"/>
          <w:rFonts w:eastAsia="Times New Roman"/>
          <w:bCs/>
          <w:sz w:val="20"/>
          <w:szCs w:val="20"/>
        </w:rPr>
        <w:t>—</w:t>
      </w:r>
      <w:r w:rsidR="00407F23">
        <w:rPr>
          <w:rStyle w:val="apple-style-span"/>
          <w:rFonts w:eastAsia="Times New Roman"/>
          <w:bCs/>
          <w:sz w:val="20"/>
          <w:szCs w:val="20"/>
        </w:rPr>
        <w:t>first reading</w:t>
      </w:r>
    </w:p>
    <w:p w:rsidR="00EC6BFA" w:rsidRDefault="00B4755D" w:rsidP="00730AC9">
      <w:pPr>
        <w:pStyle w:val="ListParagraph"/>
        <w:spacing w:after="0"/>
        <w:ind w:left="1080"/>
        <w:rPr>
          <w:rStyle w:val="apple-style-span"/>
          <w:rFonts w:eastAsia="Times New Roman"/>
          <w:bCs/>
          <w:sz w:val="20"/>
          <w:szCs w:val="20"/>
        </w:rPr>
      </w:pPr>
      <w:r>
        <w:rPr>
          <w:rStyle w:val="apple-style-span"/>
          <w:rFonts w:eastAsia="Times New Roman"/>
          <w:bCs/>
          <w:sz w:val="20"/>
          <w:szCs w:val="20"/>
        </w:rPr>
        <w:t xml:space="preserve">Jess Lerma and Tina Golaw presented the rationale for revising English 905 from a 3-unit course to a 4- unit course; the course follows models from other community colleges. The content from </w:t>
      </w:r>
      <w:r w:rsidR="00407F23">
        <w:rPr>
          <w:rStyle w:val="apple-style-span"/>
          <w:rFonts w:eastAsia="Times New Roman"/>
          <w:bCs/>
          <w:sz w:val="20"/>
          <w:szCs w:val="20"/>
        </w:rPr>
        <w:t xml:space="preserve">ENGL 990 would </w:t>
      </w:r>
      <w:r>
        <w:rPr>
          <w:rStyle w:val="apple-style-span"/>
          <w:rFonts w:eastAsia="Times New Roman"/>
          <w:bCs/>
          <w:sz w:val="20"/>
          <w:szCs w:val="20"/>
        </w:rPr>
        <w:t xml:space="preserve">be embedded in the </w:t>
      </w:r>
      <w:r w:rsidR="00407F23">
        <w:rPr>
          <w:rStyle w:val="apple-style-span"/>
          <w:rFonts w:eastAsia="Times New Roman"/>
          <w:bCs/>
          <w:sz w:val="20"/>
          <w:szCs w:val="20"/>
        </w:rPr>
        <w:t xml:space="preserve">revised </w:t>
      </w:r>
      <w:r>
        <w:rPr>
          <w:rStyle w:val="apple-style-span"/>
          <w:rFonts w:eastAsia="Times New Roman"/>
          <w:bCs/>
          <w:sz w:val="20"/>
          <w:szCs w:val="20"/>
        </w:rPr>
        <w:t xml:space="preserve">course. </w:t>
      </w:r>
    </w:p>
    <w:p w:rsidR="00B4755D" w:rsidRPr="00B4755D" w:rsidRDefault="00B4755D" w:rsidP="005B41AB">
      <w:pPr>
        <w:pStyle w:val="ListParagraph"/>
        <w:spacing w:after="0"/>
        <w:ind w:left="1080"/>
        <w:rPr>
          <w:rStyle w:val="apple-style-span"/>
          <w:rFonts w:eastAsia="Times New Roman"/>
          <w:bCs/>
          <w:sz w:val="20"/>
          <w:szCs w:val="20"/>
        </w:rPr>
      </w:pPr>
      <w:r>
        <w:rPr>
          <w:rStyle w:val="apple-style-span"/>
          <w:rFonts w:eastAsia="Times New Roman"/>
          <w:bCs/>
          <w:sz w:val="20"/>
          <w:szCs w:val="20"/>
        </w:rPr>
        <w:t>The committee had concerns about the lab component of the course—HBA</w:t>
      </w:r>
      <w:r w:rsidR="00407F23">
        <w:rPr>
          <w:rStyle w:val="apple-style-span"/>
          <w:rFonts w:eastAsia="Times New Roman"/>
          <w:bCs/>
          <w:sz w:val="20"/>
          <w:szCs w:val="20"/>
        </w:rPr>
        <w:t xml:space="preserve"> or scheduled because of inconsistencies in the outline fields; </w:t>
      </w:r>
      <w:r>
        <w:rPr>
          <w:rStyle w:val="apple-style-span"/>
          <w:rFonts w:eastAsia="Times New Roman"/>
          <w:bCs/>
          <w:sz w:val="20"/>
          <w:szCs w:val="20"/>
        </w:rPr>
        <w:t>the role of the librarians as faculty in the course; the objectives not including any related to the information competency c</w:t>
      </w:r>
      <w:r w:rsidR="00407F23">
        <w:rPr>
          <w:rStyle w:val="apple-style-span"/>
          <w:rFonts w:eastAsia="Times New Roman"/>
          <w:bCs/>
          <w:sz w:val="20"/>
          <w:szCs w:val="20"/>
        </w:rPr>
        <w:t>ontent in the lab; the impact on</w:t>
      </w:r>
      <w:r>
        <w:rPr>
          <w:rStyle w:val="apple-style-span"/>
          <w:rFonts w:eastAsia="Times New Roman"/>
          <w:bCs/>
          <w:sz w:val="20"/>
          <w:szCs w:val="20"/>
        </w:rPr>
        <w:t xml:space="preserve"> library faculty if the intent is to have </w:t>
      </w:r>
      <w:r w:rsidR="00407F23">
        <w:rPr>
          <w:rStyle w:val="apple-style-span"/>
          <w:rFonts w:eastAsia="Times New Roman"/>
          <w:bCs/>
          <w:sz w:val="20"/>
          <w:szCs w:val="20"/>
        </w:rPr>
        <w:t xml:space="preserve">some of </w:t>
      </w:r>
      <w:r>
        <w:rPr>
          <w:rStyle w:val="apple-style-span"/>
          <w:rFonts w:eastAsia="Times New Roman"/>
          <w:bCs/>
          <w:sz w:val="20"/>
          <w:szCs w:val="20"/>
        </w:rPr>
        <w:t xml:space="preserve">the information competency </w:t>
      </w:r>
      <w:r w:rsidR="00407F23">
        <w:rPr>
          <w:rStyle w:val="apple-style-span"/>
          <w:rFonts w:eastAsia="Times New Roman"/>
          <w:bCs/>
          <w:sz w:val="20"/>
          <w:szCs w:val="20"/>
        </w:rPr>
        <w:t>content from LIB 4 embedded first  in ENGL 905 and the remaining later in</w:t>
      </w:r>
      <w:r>
        <w:rPr>
          <w:rStyle w:val="apple-style-span"/>
          <w:rFonts w:eastAsia="Times New Roman"/>
          <w:bCs/>
          <w:sz w:val="20"/>
          <w:szCs w:val="20"/>
        </w:rPr>
        <w:t xml:space="preserve"> ENGL 1A</w:t>
      </w:r>
      <w:r w:rsidR="00407F23">
        <w:rPr>
          <w:rStyle w:val="apple-style-span"/>
          <w:rFonts w:eastAsia="Times New Roman"/>
          <w:bCs/>
          <w:sz w:val="20"/>
          <w:szCs w:val="20"/>
        </w:rPr>
        <w:t xml:space="preserve">;  </w:t>
      </w:r>
      <w:r>
        <w:rPr>
          <w:rStyle w:val="apple-style-span"/>
          <w:rFonts w:eastAsia="Times New Roman"/>
          <w:bCs/>
          <w:sz w:val="20"/>
          <w:szCs w:val="20"/>
        </w:rPr>
        <w:t xml:space="preserve"> the resultant change in the information competency graduation requirement. The committee requested that LeAnn ask </w:t>
      </w:r>
      <w:r w:rsidR="00407F23">
        <w:rPr>
          <w:rStyle w:val="apple-style-span"/>
          <w:rFonts w:eastAsia="Times New Roman"/>
          <w:bCs/>
          <w:sz w:val="20"/>
          <w:szCs w:val="20"/>
        </w:rPr>
        <w:t xml:space="preserve">VP Hay to attend the </w:t>
      </w:r>
      <w:r w:rsidR="00407F23">
        <w:rPr>
          <w:rStyle w:val="apple-style-span"/>
          <w:rFonts w:eastAsia="Times New Roman"/>
          <w:bCs/>
          <w:sz w:val="20"/>
          <w:szCs w:val="20"/>
        </w:rPr>
        <w:lastRenderedPageBreak/>
        <w:t xml:space="preserve">11/30 </w:t>
      </w:r>
      <w:r>
        <w:rPr>
          <w:rStyle w:val="apple-style-span"/>
          <w:rFonts w:eastAsia="Times New Roman"/>
          <w:bCs/>
          <w:sz w:val="20"/>
          <w:szCs w:val="20"/>
        </w:rPr>
        <w:t xml:space="preserve">meeting of the committee to add clarification to these issues. </w:t>
      </w:r>
      <w:r w:rsidR="005B41AB">
        <w:rPr>
          <w:rStyle w:val="apple-style-span"/>
          <w:rFonts w:eastAsia="Times New Roman"/>
          <w:bCs/>
          <w:sz w:val="20"/>
          <w:szCs w:val="20"/>
        </w:rPr>
        <w:t>Maryanne Mills will be asked to attend as well.</w:t>
      </w:r>
    </w:p>
    <w:p w:rsidR="00407F23" w:rsidRDefault="00730AC9" w:rsidP="00407F23">
      <w:pPr>
        <w:spacing w:after="0"/>
        <w:ind w:left="1035"/>
        <w:rPr>
          <w:rStyle w:val="apple-tab-span"/>
          <w:rFonts w:eastAsia="Times New Roman"/>
          <w:color w:val="000000"/>
          <w:sz w:val="20"/>
          <w:szCs w:val="20"/>
        </w:rPr>
      </w:pPr>
      <w:r w:rsidRPr="00F315D0">
        <w:rPr>
          <w:b/>
          <w:sz w:val="20"/>
          <w:szCs w:val="20"/>
        </w:rPr>
        <w:t>PROGRAMS</w:t>
      </w:r>
      <w:r w:rsidR="008F47E5" w:rsidRPr="00407F23">
        <w:rPr>
          <w:rStyle w:val="apple-tab-span"/>
          <w:rFonts w:eastAsia="Times New Roman"/>
          <w:color w:val="000000"/>
          <w:sz w:val="20"/>
          <w:szCs w:val="20"/>
        </w:rPr>
        <w:tab/>
      </w:r>
      <w:r w:rsidR="008F47E5" w:rsidRPr="00407F23">
        <w:rPr>
          <w:rFonts w:eastAsia="Times New Roman"/>
          <w:color w:val="000000"/>
          <w:sz w:val="20"/>
          <w:szCs w:val="20"/>
        </w:rPr>
        <w:br/>
      </w:r>
      <w:r w:rsidR="008F47E5" w:rsidRPr="00407F23">
        <w:rPr>
          <w:rStyle w:val="apple-style-span"/>
          <w:rFonts w:eastAsia="Times New Roman"/>
          <w:b/>
          <w:color w:val="000000"/>
          <w:sz w:val="20"/>
          <w:szCs w:val="20"/>
        </w:rPr>
        <w:t>Digital Media</w:t>
      </w:r>
      <w:r w:rsidR="00407F23">
        <w:rPr>
          <w:rStyle w:val="apple-style-span"/>
          <w:rFonts w:eastAsia="Times New Roman"/>
          <w:b/>
          <w:color w:val="000000"/>
          <w:sz w:val="20"/>
          <w:szCs w:val="20"/>
        </w:rPr>
        <w:t xml:space="preserve"> certificate and degree</w:t>
      </w:r>
      <w:r w:rsidR="00691B7B" w:rsidRPr="00407F23">
        <w:rPr>
          <w:rStyle w:val="apple-tab-span"/>
          <w:rFonts w:eastAsia="Times New Roman"/>
          <w:color w:val="000000"/>
          <w:sz w:val="20"/>
          <w:szCs w:val="20"/>
        </w:rPr>
        <w:t xml:space="preserve"> </w:t>
      </w:r>
      <w:r w:rsidR="00407F23">
        <w:rPr>
          <w:rStyle w:val="apple-tab-span"/>
          <w:rFonts w:eastAsia="Times New Roman"/>
          <w:color w:val="000000"/>
          <w:sz w:val="20"/>
          <w:szCs w:val="20"/>
        </w:rPr>
        <w:t>–first reading</w:t>
      </w:r>
    </w:p>
    <w:p w:rsidR="00730AC9" w:rsidRPr="009F7D33" w:rsidRDefault="00407F23" w:rsidP="009F7D33">
      <w:pPr>
        <w:spacing w:after="0"/>
        <w:ind w:left="1035"/>
        <w:rPr>
          <w:rStyle w:val="apple-style-span"/>
          <w:rFonts w:eastAsia="Times New Roman"/>
          <w:color w:val="000000"/>
          <w:sz w:val="20"/>
          <w:szCs w:val="20"/>
        </w:rPr>
      </w:pPr>
      <w:r w:rsidRPr="00407F23">
        <w:rPr>
          <w:sz w:val="20"/>
          <w:szCs w:val="20"/>
        </w:rPr>
        <w:t xml:space="preserve">The committee recommended editing the Cover for readability and clarity, rechecking which courses are currently transferable and </w:t>
      </w:r>
      <w:r>
        <w:rPr>
          <w:sz w:val="20"/>
          <w:szCs w:val="20"/>
        </w:rPr>
        <w:t>noting which will be submitted for</w:t>
      </w:r>
      <w:r w:rsidRPr="00407F23">
        <w:rPr>
          <w:sz w:val="20"/>
          <w:szCs w:val="20"/>
        </w:rPr>
        <w:t xml:space="preserve"> transferability</w:t>
      </w:r>
      <w:r w:rsidR="009F7D33">
        <w:rPr>
          <w:sz w:val="20"/>
          <w:szCs w:val="20"/>
        </w:rPr>
        <w:t xml:space="preserve">, and </w:t>
      </w:r>
      <w:r w:rsidRPr="00407F23">
        <w:rPr>
          <w:rStyle w:val="apple-tab-span"/>
          <w:rFonts w:eastAsia="Times New Roman"/>
          <w:color w:val="000000"/>
          <w:sz w:val="20"/>
          <w:szCs w:val="20"/>
        </w:rPr>
        <w:t xml:space="preserve">noting in the WR if the courses with a range of units have had title changes along with the units. </w:t>
      </w:r>
      <w:r w:rsidR="00071654">
        <w:rPr>
          <w:rStyle w:val="apple-tab-span"/>
          <w:rFonts w:eastAsia="Times New Roman"/>
          <w:color w:val="000000"/>
          <w:sz w:val="20"/>
          <w:szCs w:val="20"/>
        </w:rPr>
        <w:t>DMIS will review the other new programs for similar revisions.</w:t>
      </w:r>
      <w:r w:rsidR="009F7D33">
        <w:rPr>
          <w:rStyle w:val="apple-tab-span"/>
          <w:rFonts w:eastAsia="Times New Roman"/>
          <w:color w:val="000000"/>
          <w:sz w:val="20"/>
          <w:szCs w:val="20"/>
        </w:rPr>
        <w:tab/>
      </w:r>
    </w:p>
    <w:p w:rsidR="00367F42" w:rsidRPr="004523BB" w:rsidRDefault="009F7D33" w:rsidP="00066DB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Next meeting 11/30/11 in BUS 6 2:30-4:30</w:t>
      </w:r>
    </w:p>
    <w:sectPr w:rsidR="00367F42" w:rsidRPr="004523BB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2206E"/>
    <w:rsid w:val="00052FD8"/>
    <w:rsid w:val="00066DB5"/>
    <w:rsid w:val="00071654"/>
    <w:rsid w:val="000C3D11"/>
    <w:rsid w:val="0012290B"/>
    <w:rsid w:val="001C3A1D"/>
    <w:rsid w:val="001C3C99"/>
    <w:rsid w:val="00215989"/>
    <w:rsid w:val="002B4193"/>
    <w:rsid w:val="002D1AFA"/>
    <w:rsid w:val="002E5CD0"/>
    <w:rsid w:val="00332103"/>
    <w:rsid w:val="00362335"/>
    <w:rsid w:val="00367F42"/>
    <w:rsid w:val="00407F23"/>
    <w:rsid w:val="0043644F"/>
    <w:rsid w:val="004523BB"/>
    <w:rsid w:val="00475C30"/>
    <w:rsid w:val="004925CE"/>
    <w:rsid w:val="004A2FCC"/>
    <w:rsid w:val="004D1CF9"/>
    <w:rsid w:val="004E215D"/>
    <w:rsid w:val="004E45D6"/>
    <w:rsid w:val="0050057A"/>
    <w:rsid w:val="005311FA"/>
    <w:rsid w:val="00551FAB"/>
    <w:rsid w:val="00554308"/>
    <w:rsid w:val="005858E4"/>
    <w:rsid w:val="00597D5C"/>
    <w:rsid w:val="005B41AB"/>
    <w:rsid w:val="005F4092"/>
    <w:rsid w:val="006068B3"/>
    <w:rsid w:val="00617BCD"/>
    <w:rsid w:val="00644F9D"/>
    <w:rsid w:val="00691B7B"/>
    <w:rsid w:val="00696123"/>
    <w:rsid w:val="006C6A6C"/>
    <w:rsid w:val="006D1C6F"/>
    <w:rsid w:val="006F5458"/>
    <w:rsid w:val="00730AC9"/>
    <w:rsid w:val="007442A4"/>
    <w:rsid w:val="008010E8"/>
    <w:rsid w:val="00805A85"/>
    <w:rsid w:val="0083202D"/>
    <w:rsid w:val="008606D1"/>
    <w:rsid w:val="008B3585"/>
    <w:rsid w:val="008E18EA"/>
    <w:rsid w:val="008F094A"/>
    <w:rsid w:val="008F2BE0"/>
    <w:rsid w:val="008F47E5"/>
    <w:rsid w:val="00953AA5"/>
    <w:rsid w:val="009F7D33"/>
    <w:rsid w:val="00A162E8"/>
    <w:rsid w:val="00A25E3E"/>
    <w:rsid w:val="00A3586E"/>
    <w:rsid w:val="00A86FC0"/>
    <w:rsid w:val="00AD322D"/>
    <w:rsid w:val="00B209AA"/>
    <w:rsid w:val="00B4755D"/>
    <w:rsid w:val="00B4785E"/>
    <w:rsid w:val="00B96E85"/>
    <w:rsid w:val="00BA5A73"/>
    <w:rsid w:val="00BF6CBC"/>
    <w:rsid w:val="00C704D0"/>
    <w:rsid w:val="00D55D83"/>
    <w:rsid w:val="00E013CD"/>
    <w:rsid w:val="00E02E7E"/>
    <w:rsid w:val="00E72D3E"/>
    <w:rsid w:val="00EA09DC"/>
    <w:rsid w:val="00EB4112"/>
    <w:rsid w:val="00EC6BFA"/>
    <w:rsid w:val="00F04C92"/>
    <w:rsid w:val="00F315D0"/>
    <w:rsid w:val="00FD5682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13</cp:revision>
  <cp:lastPrinted>2011-11-10T18:25:00Z</cp:lastPrinted>
  <dcterms:created xsi:type="dcterms:W3CDTF">2011-11-16T18:11:00Z</dcterms:created>
  <dcterms:modified xsi:type="dcterms:W3CDTF">2011-11-21T20:45:00Z</dcterms:modified>
</cp:coreProperties>
</file>