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1BB198" w14:textId="77777777" w:rsidR="00C77B64" w:rsidRPr="002F745E" w:rsidRDefault="00C77B64" w:rsidP="00546932">
      <w:pPr>
        <w:pStyle w:val="Title"/>
        <w:rPr>
          <w:sz w:val="24"/>
          <w:szCs w:val="24"/>
        </w:rPr>
      </w:pPr>
      <w:bookmarkStart w:id="0" w:name="_GoBack"/>
      <w:bookmarkEnd w:id="0"/>
      <w:r w:rsidRPr="002F745E">
        <w:rPr>
          <w:sz w:val="24"/>
          <w:szCs w:val="24"/>
        </w:rPr>
        <w:t xml:space="preserve">Distance </w:t>
      </w:r>
      <w:r w:rsidRPr="00E12A1C">
        <w:rPr>
          <w:sz w:val="24"/>
          <w:szCs w:val="24"/>
        </w:rPr>
        <w:t xml:space="preserve">Education </w:t>
      </w:r>
      <w:r w:rsidRPr="002F745E">
        <w:rPr>
          <w:sz w:val="24"/>
          <w:szCs w:val="24"/>
        </w:rPr>
        <w:t>Committee</w:t>
      </w:r>
    </w:p>
    <w:p w14:paraId="7A78BE1A" w14:textId="376D4DF5" w:rsidR="00C77B64" w:rsidRPr="002F745E" w:rsidRDefault="00C74709" w:rsidP="00546932">
      <w:pPr>
        <w:pStyle w:val="Title"/>
        <w:rPr>
          <w:sz w:val="24"/>
          <w:szCs w:val="24"/>
        </w:rPr>
      </w:pPr>
      <w:r w:rsidRPr="002F745E">
        <w:rPr>
          <w:sz w:val="24"/>
          <w:szCs w:val="24"/>
        </w:rPr>
        <w:t>Notes</w:t>
      </w:r>
    </w:p>
    <w:p w14:paraId="0521D9E5" w14:textId="7545F244" w:rsidR="00C77B64" w:rsidRPr="002F745E" w:rsidRDefault="00C77B64" w:rsidP="00C77B64">
      <w:pPr>
        <w:rPr>
          <w:color w:val="000000" w:themeColor="text1"/>
        </w:rPr>
      </w:pPr>
      <w:r w:rsidRPr="002F745E">
        <w:rPr>
          <w:color w:val="000000" w:themeColor="text1"/>
        </w:rPr>
        <w:t xml:space="preserve">Tuesday, </w:t>
      </w:r>
      <w:r w:rsidR="003F4ADF" w:rsidRPr="002F745E">
        <w:rPr>
          <w:color w:val="000000" w:themeColor="text1"/>
        </w:rPr>
        <w:t>Nov. 20</w:t>
      </w:r>
      <w:r w:rsidRPr="002F745E">
        <w:rPr>
          <w:color w:val="000000" w:themeColor="text1"/>
        </w:rPr>
        <w:t>, 2018</w:t>
      </w:r>
    </w:p>
    <w:p w14:paraId="7EB0CFC6" w14:textId="77777777" w:rsidR="00C77B64" w:rsidRPr="002F745E" w:rsidRDefault="00C77B64" w:rsidP="00C77B64">
      <w:pPr>
        <w:rPr>
          <w:color w:val="000000" w:themeColor="text1"/>
        </w:rPr>
      </w:pPr>
      <w:r w:rsidRPr="002F745E">
        <w:rPr>
          <w:color w:val="000000" w:themeColor="text1"/>
        </w:rPr>
        <w:t>Time:  2:15 – 3:45 </w:t>
      </w:r>
    </w:p>
    <w:p w14:paraId="4B8DEAE5" w14:textId="77777777" w:rsidR="00C77B64" w:rsidRPr="002F745E" w:rsidRDefault="00C77B64" w:rsidP="00C77B64">
      <w:pPr>
        <w:rPr>
          <w:color w:val="000000" w:themeColor="text1"/>
        </w:rPr>
      </w:pPr>
      <w:r w:rsidRPr="002F745E">
        <w:rPr>
          <w:color w:val="000000" w:themeColor="text1"/>
        </w:rPr>
        <w:t>Location:  Fox 101</w:t>
      </w:r>
    </w:p>
    <w:p w14:paraId="2AE0D0A6" w14:textId="77777777" w:rsidR="00C77B64" w:rsidRPr="002F745E" w:rsidRDefault="00C77B64" w:rsidP="00C77B64">
      <w:pPr>
        <w:rPr>
          <w:color w:val="000000" w:themeColor="text1"/>
        </w:rPr>
      </w:pPr>
    </w:p>
    <w:p w14:paraId="3E346B21" w14:textId="77548425" w:rsidR="00C77B64" w:rsidRPr="002F745E" w:rsidRDefault="00C5148E" w:rsidP="00C77B64">
      <w:pPr>
        <w:pStyle w:val="ListParagraph"/>
        <w:numPr>
          <w:ilvl w:val="0"/>
          <w:numId w:val="15"/>
        </w:numPr>
        <w:spacing w:before="60" w:after="60"/>
        <w:rPr>
          <w:color w:val="000000" w:themeColor="text1"/>
        </w:rPr>
      </w:pPr>
      <w:r w:rsidRPr="002F745E">
        <w:rPr>
          <w:color w:val="000000" w:themeColor="text1"/>
        </w:rPr>
        <w:t>Call to order</w:t>
      </w:r>
      <w:r w:rsidR="00546932" w:rsidRPr="002F745E">
        <w:rPr>
          <w:color w:val="000000" w:themeColor="text1"/>
        </w:rPr>
        <w:t xml:space="preserve"> </w:t>
      </w:r>
      <w:proofErr w:type="spellStart"/>
      <w:r w:rsidR="00C74709" w:rsidRPr="00E12A1C">
        <w:rPr>
          <w:color w:val="0600FF"/>
        </w:rPr>
        <w:t>Mtg</w:t>
      </w:r>
      <w:proofErr w:type="spellEnd"/>
      <w:r w:rsidR="00C74709" w:rsidRPr="00E12A1C">
        <w:rPr>
          <w:color w:val="0600FF"/>
        </w:rPr>
        <w:t xml:space="preserve"> called to order at 2:19 pm</w:t>
      </w:r>
    </w:p>
    <w:p w14:paraId="7A537A2E" w14:textId="005E7EF9" w:rsidR="00C77B64" w:rsidRPr="002F745E" w:rsidRDefault="00C5148E" w:rsidP="00C77B64">
      <w:pPr>
        <w:pStyle w:val="ListParagraph"/>
        <w:numPr>
          <w:ilvl w:val="0"/>
          <w:numId w:val="15"/>
        </w:numPr>
        <w:spacing w:before="60" w:after="60"/>
        <w:rPr>
          <w:color w:val="000000" w:themeColor="text1"/>
        </w:rPr>
      </w:pPr>
      <w:r w:rsidRPr="002F745E">
        <w:rPr>
          <w:color w:val="000000" w:themeColor="text1"/>
        </w:rPr>
        <w:t>Approval of agenda</w:t>
      </w:r>
      <w:r w:rsidR="00C25885" w:rsidRPr="002F745E">
        <w:rPr>
          <w:color w:val="000000" w:themeColor="text1"/>
        </w:rPr>
        <w:t xml:space="preserve"> </w:t>
      </w:r>
      <w:r w:rsidR="00C74709" w:rsidRPr="00E12A1C">
        <w:rPr>
          <w:color w:val="0600FF"/>
        </w:rPr>
        <w:t>Approved</w:t>
      </w:r>
    </w:p>
    <w:p w14:paraId="705198C9" w14:textId="4439CFED" w:rsidR="00C77B64" w:rsidRPr="002F745E" w:rsidRDefault="00C5148E" w:rsidP="00C25885">
      <w:pPr>
        <w:pStyle w:val="ListParagraph"/>
        <w:numPr>
          <w:ilvl w:val="0"/>
          <w:numId w:val="15"/>
        </w:numPr>
        <w:spacing w:before="60" w:after="60"/>
        <w:ind w:left="720" w:hanging="720"/>
        <w:rPr>
          <w:color w:val="000000" w:themeColor="text1"/>
        </w:rPr>
      </w:pPr>
      <w:r w:rsidRPr="002F745E">
        <w:rPr>
          <w:color w:val="000000" w:themeColor="text1"/>
        </w:rPr>
        <w:t xml:space="preserve">Approval of notes to DE </w:t>
      </w:r>
      <w:proofErr w:type="spellStart"/>
      <w:r w:rsidRPr="002F745E">
        <w:rPr>
          <w:color w:val="000000" w:themeColor="text1"/>
        </w:rPr>
        <w:t>Comm</w:t>
      </w:r>
      <w:proofErr w:type="spellEnd"/>
      <w:r w:rsidRPr="002F745E">
        <w:rPr>
          <w:color w:val="000000" w:themeColor="text1"/>
        </w:rPr>
        <w:t xml:space="preserve"> </w:t>
      </w:r>
      <w:r w:rsidR="00884E17" w:rsidRPr="002F745E">
        <w:rPr>
          <w:color w:val="000000" w:themeColor="text1"/>
        </w:rPr>
        <w:t>Oct. 16</w:t>
      </w:r>
      <w:r w:rsidR="00C77B64" w:rsidRPr="002F745E">
        <w:rPr>
          <w:color w:val="000000" w:themeColor="text1"/>
        </w:rPr>
        <w:t xml:space="preserve"> </w:t>
      </w:r>
      <w:r w:rsidR="003F4ADF" w:rsidRPr="002F745E">
        <w:rPr>
          <w:color w:val="000000" w:themeColor="text1"/>
        </w:rPr>
        <w:t xml:space="preserve">and Nov. 6 </w:t>
      </w:r>
      <w:r w:rsidR="00C77B64" w:rsidRPr="002F745E">
        <w:rPr>
          <w:color w:val="000000" w:themeColor="text1"/>
        </w:rPr>
        <w:t>meeting</w:t>
      </w:r>
      <w:r w:rsidR="00C25885" w:rsidRPr="002F745E">
        <w:rPr>
          <w:color w:val="000000" w:themeColor="text1"/>
        </w:rPr>
        <w:t xml:space="preserve"> </w:t>
      </w:r>
      <w:r w:rsidR="00C74709" w:rsidRPr="00E12A1C">
        <w:rPr>
          <w:color w:val="0600FF"/>
        </w:rPr>
        <w:t>Approved</w:t>
      </w:r>
    </w:p>
    <w:p w14:paraId="2DC30486" w14:textId="77777777" w:rsidR="00C77B64" w:rsidRPr="002F745E" w:rsidRDefault="00C5148E" w:rsidP="00C77B64">
      <w:pPr>
        <w:pStyle w:val="ListParagraph"/>
        <w:numPr>
          <w:ilvl w:val="0"/>
          <w:numId w:val="15"/>
        </w:numPr>
        <w:spacing w:before="60" w:after="60"/>
        <w:rPr>
          <w:color w:val="000000" w:themeColor="text1"/>
        </w:rPr>
      </w:pPr>
      <w:r w:rsidRPr="002F745E">
        <w:rPr>
          <w:color w:val="000000" w:themeColor="text1"/>
        </w:rPr>
        <w:t>Announcements &amp; information </w:t>
      </w:r>
    </w:p>
    <w:p w14:paraId="6D8AEE6C" w14:textId="7F0EDCBB" w:rsidR="00C77B64" w:rsidRPr="002F745E" w:rsidRDefault="00C5148E" w:rsidP="00C74709">
      <w:pPr>
        <w:pStyle w:val="ListParagraph"/>
        <w:numPr>
          <w:ilvl w:val="1"/>
          <w:numId w:val="15"/>
        </w:numPr>
        <w:spacing w:before="60" w:after="60"/>
        <w:ind w:left="1440" w:hanging="720"/>
        <w:rPr>
          <w:color w:val="000000" w:themeColor="text1"/>
        </w:rPr>
      </w:pPr>
      <w:r w:rsidRPr="002F745E">
        <w:rPr>
          <w:color w:val="000000" w:themeColor="text1"/>
        </w:rPr>
        <w:t>Academic Senate update</w:t>
      </w:r>
      <w:r w:rsidR="00A061E3" w:rsidRPr="002F745E">
        <w:rPr>
          <w:color w:val="000000" w:themeColor="text1"/>
        </w:rPr>
        <w:t xml:space="preserve"> </w:t>
      </w:r>
      <w:r w:rsidR="003F4ADF" w:rsidRPr="002F745E">
        <w:rPr>
          <w:color w:val="000000" w:themeColor="text1"/>
        </w:rPr>
        <w:t>(Kea)</w:t>
      </w:r>
      <w:r w:rsidR="00C74709" w:rsidRPr="002F745E">
        <w:rPr>
          <w:color w:val="000000" w:themeColor="text1"/>
        </w:rPr>
        <w:t xml:space="preserve"> </w:t>
      </w:r>
      <w:r w:rsidR="00C74709" w:rsidRPr="00E12A1C">
        <w:rPr>
          <w:color w:val="0600FF"/>
        </w:rPr>
        <w:t>Chair Kea distributed flyers on upcoming workshops at last Senate mtg. Email request for placement of RSI policy on WV Ac Senate agenda sent today.</w:t>
      </w:r>
    </w:p>
    <w:p w14:paraId="6F08EDBD" w14:textId="6122E5E2" w:rsidR="00D30146" w:rsidRPr="002F745E" w:rsidRDefault="00D30146" w:rsidP="00011FF4">
      <w:pPr>
        <w:pStyle w:val="ListParagraph"/>
        <w:numPr>
          <w:ilvl w:val="1"/>
          <w:numId w:val="15"/>
        </w:numPr>
        <w:spacing w:before="60" w:after="60"/>
        <w:ind w:left="1440" w:hanging="720"/>
        <w:rPr>
          <w:color w:val="000000" w:themeColor="text1"/>
        </w:rPr>
      </w:pPr>
      <w:r w:rsidRPr="002F745E">
        <w:rPr>
          <w:color w:val="000000" w:themeColor="text1"/>
        </w:rPr>
        <w:t xml:space="preserve">Update on </w:t>
      </w:r>
      <w:proofErr w:type="spellStart"/>
      <w:r w:rsidRPr="002F745E">
        <w:rPr>
          <w:color w:val="000000" w:themeColor="text1"/>
        </w:rPr>
        <w:t>Proctorio</w:t>
      </w:r>
      <w:proofErr w:type="spellEnd"/>
      <w:r w:rsidRPr="002F745E">
        <w:rPr>
          <w:color w:val="000000" w:themeColor="text1"/>
        </w:rPr>
        <w:t xml:space="preserve"> (Clay/</w:t>
      </w:r>
      <w:proofErr w:type="spellStart"/>
      <w:r w:rsidRPr="002F745E">
        <w:rPr>
          <w:color w:val="000000" w:themeColor="text1"/>
        </w:rPr>
        <w:t>Gamba</w:t>
      </w:r>
      <w:proofErr w:type="spellEnd"/>
      <w:r w:rsidRPr="002F745E">
        <w:rPr>
          <w:color w:val="000000" w:themeColor="text1"/>
        </w:rPr>
        <w:t>)</w:t>
      </w:r>
      <w:r w:rsidR="00576CA3" w:rsidRPr="002F745E">
        <w:rPr>
          <w:color w:val="000000" w:themeColor="text1"/>
        </w:rPr>
        <w:t xml:space="preserve"> </w:t>
      </w:r>
      <w:r w:rsidR="00C74709" w:rsidRPr="00E12A1C">
        <w:rPr>
          <w:color w:val="0600FF"/>
        </w:rPr>
        <w:t xml:space="preserve">Dean </w:t>
      </w:r>
      <w:proofErr w:type="spellStart"/>
      <w:r w:rsidR="00C74709" w:rsidRPr="00E12A1C">
        <w:rPr>
          <w:color w:val="0600FF"/>
        </w:rPr>
        <w:t>Gamba</w:t>
      </w:r>
      <w:proofErr w:type="spellEnd"/>
      <w:r w:rsidR="00C74709" w:rsidRPr="00E12A1C">
        <w:rPr>
          <w:color w:val="0600FF"/>
        </w:rPr>
        <w:t xml:space="preserve"> is awaiting information from contact at OEI re: next round of applications. Plan is to have WVC submit application; if accepted, use of </w:t>
      </w:r>
      <w:proofErr w:type="spellStart"/>
      <w:r w:rsidR="00C74709" w:rsidRPr="00E12A1C">
        <w:rPr>
          <w:color w:val="0600FF"/>
        </w:rPr>
        <w:t>Proctorio</w:t>
      </w:r>
      <w:proofErr w:type="spellEnd"/>
      <w:r w:rsidR="00C74709" w:rsidRPr="00E12A1C">
        <w:rPr>
          <w:color w:val="0600FF"/>
        </w:rPr>
        <w:t xml:space="preserve"> may be available at zero cost.</w:t>
      </w:r>
    </w:p>
    <w:p w14:paraId="36553360" w14:textId="4D34AA83" w:rsidR="00C77B64" w:rsidRPr="002F745E" w:rsidRDefault="00D30146" w:rsidP="00011FF4">
      <w:pPr>
        <w:pStyle w:val="ListParagraph"/>
        <w:numPr>
          <w:ilvl w:val="1"/>
          <w:numId w:val="15"/>
        </w:numPr>
        <w:spacing w:before="60" w:after="60"/>
        <w:ind w:left="1440" w:hanging="720"/>
        <w:rPr>
          <w:color w:val="000000" w:themeColor="text1"/>
        </w:rPr>
      </w:pPr>
      <w:r w:rsidRPr="002F745E">
        <w:rPr>
          <w:color w:val="000000" w:themeColor="text1"/>
        </w:rPr>
        <w:t xml:space="preserve">Update on </w:t>
      </w:r>
      <w:r w:rsidR="00C5148E" w:rsidRPr="002F745E">
        <w:rPr>
          <w:color w:val="000000" w:themeColor="text1"/>
        </w:rPr>
        <w:t>Quest/</w:t>
      </w:r>
      <w:proofErr w:type="spellStart"/>
      <w:r w:rsidR="00C5148E" w:rsidRPr="002F745E">
        <w:rPr>
          <w:color w:val="000000" w:themeColor="text1"/>
        </w:rPr>
        <w:t>SmarterMeasure</w:t>
      </w:r>
      <w:proofErr w:type="spellEnd"/>
      <w:r w:rsidR="00A061E3" w:rsidRPr="002F745E">
        <w:rPr>
          <w:color w:val="000000" w:themeColor="text1"/>
        </w:rPr>
        <w:t xml:space="preserve"> </w:t>
      </w:r>
      <w:r w:rsidRPr="002F745E">
        <w:rPr>
          <w:color w:val="000000" w:themeColor="text1"/>
        </w:rPr>
        <w:t>(Kea/Byers</w:t>
      </w:r>
      <w:r w:rsidR="003F4ADF" w:rsidRPr="002F745E">
        <w:rPr>
          <w:color w:val="000000" w:themeColor="text1"/>
        </w:rPr>
        <w:t>/</w:t>
      </w:r>
      <w:proofErr w:type="spellStart"/>
      <w:r w:rsidR="003F4ADF" w:rsidRPr="002F745E">
        <w:rPr>
          <w:color w:val="000000" w:themeColor="text1"/>
        </w:rPr>
        <w:t>Gamba</w:t>
      </w:r>
      <w:proofErr w:type="spellEnd"/>
      <w:r w:rsidRPr="002F745E">
        <w:rPr>
          <w:color w:val="000000" w:themeColor="text1"/>
        </w:rPr>
        <w:t>)</w:t>
      </w:r>
      <w:r w:rsidR="00576CA3" w:rsidRPr="002F745E">
        <w:rPr>
          <w:color w:val="000000" w:themeColor="text1"/>
        </w:rPr>
        <w:t xml:space="preserve"> </w:t>
      </w:r>
      <w:r w:rsidR="00C74709" w:rsidRPr="00E12A1C">
        <w:rPr>
          <w:color w:val="0600FF"/>
        </w:rPr>
        <w:t xml:space="preserve">Dean </w:t>
      </w:r>
      <w:proofErr w:type="spellStart"/>
      <w:r w:rsidR="00C74709" w:rsidRPr="00E12A1C">
        <w:rPr>
          <w:color w:val="0600FF"/>
        </w:rPr>
        <w:t>Gamba</w:t>
      </w:r>
      <w:proofErr w:type="spellEnd"/>
      <w:r w:rsidR="00C74709" w:rsidRPr="00E12A1C">
        <w:rPr>
          <w:color w:val="0600FF"/>
        </w:rPr>
        <w:t xml:space="preserve"> sent email to three counselors (Michael Byers, Angelica Bangle, Elise Johnson) info about Quest/</w:t>
      </w:r>
      <w:proofErr w:type="spellStart"/>
      <w:r w:rsidR="00C74709" w:rsidRPr="00E12A1C">
        <w:rPr>
          <w:color w:val="0600FF"/>
        </w:rPr>
        <w:t>SmarterMeasure</w:t>
      </w:r>
      <w:proofErr w:type="spellEnd"/>
      <w:r w:rsidR="00C74709" w:rsidRPr="00E12A1C">
        <w:rPr>
          <w:color w:val="0600FF"/>
        </w:rPr>
        <w:t xml:space="preserve"> and asking for their interest/participation in pilot program. He will </w:t>
      </w:r>
      <w:proofErr w:type="spellStart"/>
      <w:r w:rsidR="00C74709" w:rsidRPr="00E12A1C">
        <w:rPr>
          <w:color w:val="0600FF"/>
        </w:rPr>
        <w:t>followup</w:t>
      </w:r>
      <w:proofErr w:type="spellEnd"/>
      <w:r w:rsidR="00C74709" w:rsidRPr="00E12A1C">
        <w:rPr>
          <w:color w:val="0600FF"/>
        </w:rPr>
        <w:t xml:space="preserve"> with phone calls early next week. As this app is to provide support services (in terms of students’ readiness for online courses), without support from Counseling, this project is not likely to move forward.</w:t>
      </w:r>
    </w:p>
    <w:p w14:paraId="4884AD64" w14:textId="3A93B510" w:rsidR="00C77B64" w:rsidRPr="002F745E" w:rsidRDefault="00C5148E" w:rsidP="002F745E">
      <w:pPr>
        <w:pStyle w:val="ListParagraph"/>
        <w:widowControl w:val="0"/>
        <w:numPr>
          <w:ilvl w:val="1"/>
          <w:numId w:val="15"/>
        </w:numPr>
        <w:spacing w:before="60" w:after="60"/>
        <w:rPr>
          <w:color w:val="000000" w:themeColor="text1"/>
        </w:rPr>
      </w:pPr>
      <w:r w:rsidRPr="002F745E">
        <w:rPr>
          <w:color w:val="000000" w:themeColor="text1"/>
        </w:rPr>
        <w:t>Canvas update </w:t>
      </w:r>
      <w:r w:rsidR="00D30146" w:rsidRPr="002F745E">
        <w:rPr>
          <w:color w:val="000000" w:themeColor="text1"/>
        </w:rPr>
        <w:t>(Gault)</w:t>
      </w:r>
      <w:r w:rsidR="00D713D2" w:rsidRPr="002F745E">
        <w:rPr>
          <w:color w:val="000000" w:themeColor="text1"/>
        </w:rPr>
        <w:t xml:space="preserve"> </w:t>
      </w:r>
    </w:p>
    <w:p w14:paraId="03BB5645" w14:textId="77777777" w:rsidR="002F745E" w:rsidRPr="002F745E" w:rsidRDefault="002F745E" w:rsidP="002F745E">
      <w:pPr>
        <w:pStyle w:val="Heading2"/>
        <w:keepNext w:val="0"/>
        <w:keepLines w:val="0"/>
        <w:widowControl w:val="0"/>
        <w:numPr>
          <w:ilvl w:val="0"/>
          <w:numId w:val="19"/>
        </w:numPr>
        <w:spacing w:before="0"/>
        <w:rPr>
          <w:rStyle w:val="Strong"/>
          <w:rFonts w:asciiTheme="minorHAnsi" w:hAnsiTheme="minorHAnsi" w:cstheme="minorHAnsi"/>
          <w:b w:val="0"/>
          <w:bCs w:val="0"/>
          <w:color w:val="0600FF"/>
          <w:sz w:val="24"/>
          <w:szCs w:val="24"/>
        </w:rPr>
      </w:pPr>
      <w:r w:rsidRPr="002F745E">
        <w:rPr>
          <w:rStyle w:val="Strong"/>
          <w:rFonts w:asciiTheme="minorHAnsi" w:hAnsiTheme="minorHAnsi" w:cstheme="minorHAnsi"/>
          <w:b w:val="0"/>
          <w:bCs w:val="0"/>
          <w:color w:val="0600FF"/>
          <w:sz w:val="24"/>
          <w:szCs w:val="24"/>
        </w:rPr>
        <w:t>Analytics - Analytics Beta LTI</w:t>
      </w:r>
    </w:p>
    <w:p w14:paraId="1E70AE23" w14:textId="77777777" w:rsidR="002F745E" w:rsidRPr="002F745E" w:rsidRDefault="002F745E" w:rsidP="002F745E">
      <w:pPr>
        <w:pStyle w:val="Heading2"/>
        <w:keepNext w:val="0"/>
        <w:keepLines w:val="0"/>
        <w:widowControl w:val="0"/>
        <w:numPr>
          <w:ilvl w:val="1"/>
          <w:numId w:val="19"/>
        </w:numPr>
        <w:spacing w:before="0"/>
        <w:rPr>
          <w:rFonts w:asciiTheme="minorHAnsi" w:hAnsiTheme="minorHAnsi" w:cstheme="minorHAnsi"/>
          <w:color w:val="0600FF"/>
          <w:sz w:val="24"/>
          <w:szCs w:val="24"/>
        </w:rPr>
      </w:pPr>
      <w:r w:rsidRPr="002F745E">
        <w:rPr>
          <w:rStyle w:val="Strong"/>
          <w:rFonts w:asciiTheme="minorHAnsi" w:hAnsiTheme="minorHAnsi" w:cstheme="minorHAnsi"/>
          <w:color w:val="0600FF"/>
          <w:sz w:val="24"/>
          <w:szCs w:val="24"/>
        </w:rPr>
        <w:t xml:space="preserve">Summary: </w:t>
      </w:r>
      <w:r w:rsidRPr="002F745E">
        <w:rPr>
          <w:rFonts w:asciiTheme="minorHAnsi" w:hAnsiTheme="minorHAnsi" w:cstheme="minorHAnsi"/>
          <w:color w:val="0600FF"/>
          <w:sz w:val="24"/>
          <w:szCs w:val="24"/>
        </w:rPr>
        <w:t>Analytics Beta is an LTI tool that provides improved analytics for tracking student data using an interactive chart or table. Analytics Beta will eventually replace current course and account analytics. However, Analytics Beta and the current course Analytics functionality can be used concurrently</w:t>
      </w:r>
    </w:p>
    <w:p w14:paraId="21CDEC24" w14:textId="77777777" w:rsidR="002F745E" w:rsidRPr="002F745E" w:rsidRDefault="002F745E" w:rsidP="002F745E">
      <w:pPr>
        <w:pStyle w:val="Heading2"/>
        <w:keepNext w:val="0"/>
        <w:keepLines w:val="0"/>
        <w:widowControl w:val="0"/>
        <w:numPr>
          <w:ilvl w:val="1"/>
          <w:numId w:val="19"/>
        </w:numPr>
        <w:spacing w:before="0"/>
        <w:rPr>
          <w:rFonts w:asciiTheme="minorHAnsi" w:hAnsiTheme="minorHAnsi" w:cstheme="minorHAnsi"/>
          <w:color w:val="0600FF"/>
          <w:sz w:val="24"/>
          <w:szCs w:val="24"/>
        </w:rPr>
      </w:pPr>
      <w:r w:rsidRPr="002F745E">
        <w:rPr>
          <w:rStyle w:val="Strong"/>
          <w:rFonts w:asciiTheme="minorHAnsi" w:hAnsiTheme="minorHAnsi" w:cstheme="minorHAnsi"/>
          <w:color w:val="0600FF"/>
          <w:sz w:val="24"/>
          <w:szCs w:val="24"/>
        </w:rPr>
        <w:t>Change Benefit:</w:t>
      </w:r>
      <w:r w:rsidRPr="002F745E">
        <w:rPr>
          <w:rFonts w:asciiTheme="minorHAnsi" w:hAnsiTheme="minorHAnsi" w:cstheme="minorHAnsi"/>
          <w:color w:val="0600FF"/>
          <w:sz w:val="24"/>
          <w:szCs w:val="24"/>
        </w:rPr>
        <w:t xml:space="preserve"> This feature allows admin, instructor, TA, and designer roles to view improved analytics functionality and provide functional feedback for additional analytics development.</w:t>
      </w:r>
    </w:p>
    <w:p w14:paraId="24F30646" w14:textId="77777777" w:rsidR="002F745E" w:rsidRPr="002F745E" w:rsidRDefault="002F745E" w:rsidP="002F745E">
      <w:pPr>
        <w:pStyle w:val="Heading2"/>
        <w:keepNext w:val="0"/>
        <w:keepLines w:val="0"/>
        <w:widowControl w:val="0"/>
        <w:numPr>
          <w:ilvl w:val="0"/>
          <w:numId w:val="19"/>
        </w:numPr>
        <w:spacing w:before="0"/>
        <w:rPr>
          <w:rFonts w:asciiTheme="minorHAnsi" w:hAnsiTheme="minorHAnsi" w:cstheme="minorHAnsi"/>
          <w:color w:val="0600FF"/>
          <w:sz w:val="24"/>
          <w:szCs w:val="24"/>
        </w:rPr>
      </w:pPr>
      <w:r w:rsidRPr="002F745E">
        <w:rPr>
          <w:rFonts w:asciiTheme="minorHAnsi" w:hAnsiTheme="minorHAnsi" w:cstheme="minorHAnsi"/>
          <w:color w:val="0600FF"/>
          <w:sz w:val="24"/>
          <w:szCs w:val="24"/>
        </w:rPr>
        <w:t>Assignments - Google Drive and Microsoft Office Assignment Submission Status</w:t>
      </w:r>
    </w:p>
    <w:p w14:paraId="5C363AD6" w14:textId="77777777" w:rsidR="002F745E" w:rsidRPr="002F745E" w:rsidRDefault="002F745E" w:rsidP="002F745E">
      <w:pPr>
        <w:pStyle w:val="Heading2"/>
        <w:keepNext w:val="0"/>
        <w:keepLines w:val="0"/>
        <w:widowControl w:val="0"/>
        <w:numPr>
          <w:ilvl w:val="1"/>
          <w:numId w:val="19"/>
        </w:numPr>
        <w:spacing w:before="0"/>
        <w:rPr>
          <w:rFonts w:asciiTheme="minorHAnsi" w:hAnsiTheme="minorHAnsi" w:cstheme="minorHAnsi"/>
          <w:color w:val="0600FF"/>
          <w:sz w:val="24"/>
          <w:szCs w:val="24"/>
        </w:rPr>
      </w:pPr>
      <w:r w:rsidRPr="002F745E">
        <w:rPr>
          <w:rStyle w:val="Strong"/>
          <w:rFonts w:asciiTheme="minorHAnsi" w:hAnsiTheme="minorHAnsi" w:cstheme="minorHAnsi"/>
          <w:color w:val="0600FF"/>
          <w:sz w:val="24"/>
          <w:szCs w:val="24"/>
        </w:rPr>
        <w:t xml:space="preserve">Summary: </w:t>
      </w:r>
      <w:r w:rsidRPr="002F745E">
        <w:rPr>
          <w:rFonts w:asciiTheme="minorHAnsi" w:hAnsiTheme="minorHAnsi" w:cstheme="minorHAnsi"/>
          <w:color w:val="0600FF"/>
          <w:sz w:val="24"/>
          <w:szCs w:val="24"/>
        </w:rPr>
        <w:t>Students and instructors can view the status of Google Apps and Microsoft Office 365 assignment submission file uploads</w:t>
      </w:r>
    </w:p>
    <w:p w14:paraId="01FE2C95" w14:textId="77777777" w:rsidR="002F745E" w:rsidRPr="002F745E" w:rsidRDefault="002F745E" w:rsidP="002F745E">
      <w:pPr>
        <w:pStyle w:val="Heading2"/>
        <w:keepNext w:val="0"/>
        <w:keepLines w:val="0"/>
        <w:widowControl w:val="0"/>
        <w:numPr>
          <w:ilvl w:val="1"/>
          <w:numId w:val="19"/>
        </w:numPr>
        <w:spacing w:before="0"/>
        <w:rPr>
          <w:rFonts w:asciiTheme="minorHAnsi" w:hAnsiTheme="minorHAnsi" w:cstheme="minorHAnsi"/>
          <w:color w:val="0600FF"/>
          <w:sz w:val="24"/>
          <w:szCs w:val="24"/>
        </w:rPr>
      </w:pPr>
      <w:r w:rsidRPr="002F745E">
        <w:rPr>
          <w:rStyle w:val="Strong"/>
          <w:rFonts w:asciiTheme="minorHAnsi" w:hAnsiTheme="minorHAnsi" w:cstheme="minorHAnsi"/>
          <w:color w:val="0600FF"/>
          <w:sz w:val="24"/>
          <w:szCs w:val="24"/>
        </w:rPr>
        <w:t xml:space="preserve">Change Benefit: </w:t>
      </w:r>
      <w:r w:rsidRPr="002F745E">
        <w:rPr>
          <w:rFonts w:asciiTheme="minorHAnsi" w:hAnsiTheme="minorHAnsi" w:cstheme="minorHAnsi"/>
          <w:color w:val="0600FF"/>
          <w:sz w:val="24"/>
          <w:szCs w:val="24"/>
        </w:rPr>
        <w:t>This change informs students and instructors of assignment file upload status.</w:t>
      </w:r>
    </w:p>
    <w:p w14:paraId="77AEBA79" w14:textId="77777777" w:rsidR="002F745E" w:rsidRPr="002F745E" w:rsidRDefault="002F745E" w:rsidP="002F745E">
      <w:pPr>
        <w:pStyle w:val="Heading2"/>
        <w:keepNext w:val="0"/>
        <w:keepLines w:val="0"/>
        <w:widowControl w:val="0"/>
        <w:numPr>
          <w:ilvl w:val="1"/>
          <w:numId w:val="19"/>
        </w:numPr>
        <w:spacing w:before="0"/>
        <w:rPr>
          <w:rFonts w:asciiTheme="minorHAnsi" w:hAnsiTheme="minorHAnsi" w:cstheme="minorHAnsi"/>
          <w:color w:val="0600FF"/>
          <w:sz w:val="24"/>
          <w:szCs w:val="24"/>
        </w:rPr>
      </w:pPr>
      <w:r w:rsidRPr="002F745E">
        <w:rPr>
          <w:rStyle w:val="Strong"/>
          <w:rFonts w:asciiTheme="minorHAnsi" w:hAnsiTheme="minorHAnsi" w:cstheme="minorHAnsi"/>
          <w:color w:val="0600FF"/>
          <w:sz w:val="24"/>
          <w:szCs w:val="24"/>
        </w:rPr>
        <w:t>Affected User Roles &amp; Behaviors:</w:t>
      </w:r>
      <w:r w:rsidRPr="002F745E">
        <w:rPr>
          <w:rStyle w:val="Emphasis"/>
          <w:rFonts w:asciiTheme="minorHAnsi" w:hAnsiTheme="minorHAnsi" w:cstheme="minorHAnsi"/>
          <w:i w:val="0"/>
          <w:iCs w:val="0"/>
          <w:color w:val="0600FF"/>
          <w:sz w:val="24"/>
          <w:szCs w:val="24"/>
        </w:rPr>
        <w:t xml:space="preserve"> </w:t>
      </w:r>
      <w:r w:rsidRPr="002F745E">
        <w:rPr>
          <w:rFonts w:asciiTheme="minorHAnsi" w:hAnsiTheme="minorHAnsi" w:cstheme="minorHAnsi"/>
          <w:color w:val="0600FF"/>
          <w:sz w:val="24"/>
          <w:szCs w:val="24"/>
        </w:rPr>
        <w:t>Students can view the status of a file upload from the assignment details page. Successful submissions display a link to download the document. Unsuccessful submissions display an Upload Failed icon. Submissions that are queued for upload display an Uploading icon.</w:t>
      </w:r>
    </w:p>
    <w:p w14:paraId="2CFD8977" w14:textId="77777777" w:rsidR="002F745E" w:rsidRPr="002F745E" w:rsidRDefault="002F745E" w:rsidP="002F745E">
      <w:pPr>
        <w:pStyle w:val="Heading2"/>
        <w:keepNext w:val="0"/>
        <w:keepLines w:val="0"/>
        <w:widowControl w:val="0"/>
        <w:numPr>
          <w:ilvl w:val="0"/>
          <w:numId w:val="19"/>
        </w:numPr>
        <w:spacing w:before="0"/>
        <w:rPr>
          <w:rFonts w:asciiTheme="minorHAnsi" w:hAnsiTheme="minorHAnsi" w:cstheme="minorHAnsi"/>
          <w:color w:val="0600FF"/>
          <w:sz w:val="24"/>
          <w:szCs w:val="24"/>
        </w:rPr>
      </w:pPr>
      <w:r w:rsidRPr="002F745E">
        <w:rPr>
          <w:rFonts w:asciiTheme="minorHAnsi" w:hAnsiTheme="minorHAnsi" w:cstheme="minorHAnsi"/>
          <w:color w:val="0600FF"/>
          <w:sz w:val="24"/>
          <w:szCs w:val="24"/>
        </w:rPr>
        <w:lastRenderedPageBreak/>
        <w:t>Dashboard - List View Dashboard Calendar Event View</w:t>
      </w:r>
    </w:p>
    <w:p w14:paraId="661C8198" w14:textId="77777777" w:rsidR="002F745E" w:rsidRPr="002F745E" w:rsidRDefault="002F745E" w:rsidP="002F745E">
      <w:pPr>
        <w:pStyle w:val="Heading2"/>
        <w:keepNext w:val="0"/>
        <w:keepLines w:val="0"/>
        <w:widowControl w:val="0"/>
        <w:numPr>
          <w:ilvl w:val="1"/>
          <w:numId w:val="19"/>
        </w:numPr>
        <w:spacing w:before="0"/>
        <w:rPr>
          <w:rFonts w:asciiTheme="minorHAnsi" w:hAnsiTheme="minorHAnsi" w:cstheme="minorHAnsi"/>
          <w:color w:val="0600FF"/>
          <w:sz w:val="24"/>
          <w:szCs w:val="24"/>
        </w:rPr>
      </w:pPr>
      <w:r w:rsidRPr="002F745E">
        <w:rPr>
          <w:rStyle w:val="Strong"/>
          <w:rFonts w:asciiTheme="minorHAnsi" w:hAnsiTheme="minorHAnsi" w:cstheme="minorHAnsi"/>
          <w:color w:val="0600FF"/>
          <w:sz w:val="24"/>
          <w:szCs w:val="24"/>
        </w:rPr>
        <w:t>Summary</w:t>
      </w:r>
      <w:r w:rsidRPr="002F745E">
        <w:rPr>
          <w:rFonts w:asciiTheme="minorHAnsi" w:hAnsiTheme="minorHAnsi" w:cstheme="minorHAnsi"/>
          <w:color w:val="0600FF"/>
          <w:sz w:val="24"/>
          <w:szCs w:val="24"/>
        </w:rPr>
        <w:t>: In the List View Dashboard, the link for an event displays a summary window that includes the event date, location, and event details.</w:t>
      </w:r>
    </w:p>
    <w:p w14:paraId="4998CECB" w14:textId="77777777" w:rsidR="002F745E" w:rsidRPr="002F745E" w:rsidRDefault="002F745E" w:rsidP="002F745E">
      <w:pPr>
        <w:pStyle w:val="Heading2"/>
        <w:keepNext w:val="0"/>
        <w:keepLines w:val="0"/>
        <w:widowControl w:val="0"/>
        <w:numPr>
          <w:ilvl w:val="1"/>
          <w:numId w:val="19"/>
        </w:numPr>
        <w:spacing w:before="0"/>
        <w:rPr>
          <w:rFonts w:asciiTheme="minorHAnsi" w:hAnsiTheme="minorHAnsi" w:cstheme="minorHAnsi"/>
          <w:color w:val="0600FF"/>
          <w:sz w:val="24"/>
          <w:szCs w:val="24"/>
        </w:rPr>
      </w:pPr>
      <w:r w:rsidRPr="002F745E">
        <w:rPr>
          <w:rStyle w:val="Strong"/>
          <w:rFonts w:asciiTheme="minorHAnsi" w:hAnsiTheme="minorHAnsi" w:cstheme="minorHAnsi"/>
          <w:color w:val="0600FF"/>
          <w:sz w:val="24"/>
          <w:szCs w:val="24"/>
        </w:rPr>
        <w:t>Change Benefit</w:t>
      </w:r>
      <w:r w:rsidRPr="002F745E">
        <w:rPr>
          <w:rFonts w:asciiTheme="minorHAnsi" w:hAnsiTheme="minorHAnsi" w:cstheme="minorHAnsi"/>
          <w:color w:val="0600FF"/>
          <w:sz w:val="24"/>
          <w:szCs w:val="24"/>
        </w:rPr>
        <w:t>: This change allows students to quickly view details for an event without having to view the event directly in the Calendar.</w:t>
      </w:r>
    </w:p>
    <w:p w14:paraId="4B5B60F0" w14:textId="77777777" w:rsidR="002F745E" w:rsidRPr="002F745E" w:rsidRDefault="002F745E" w:rsidP="002F745E">
      <w:pPr>
        <w:pStyle w:val="Heading2"/>
        <w:keepNext w:val="0"/>
        <w:keepLines w:val="0"/>
        <w:widowControl w:val="0"/>
        <w:numPr>
          <w:ilvl w:val="1"/>
          <w:numId w:val="19"/>
        </w:numPr>
        <w:spacing w:before="0"/>
        <w:rPr>
          <w:rFonts w:asciiTheme="minorHAnsi" w:hAnsiTheme="minorHAnsi" w:cstheme="minorHAnsi"/>
          <w:color w:val="0600FF"/>
          <w:sz w:val="24"/>
          <w:szCs w:val="24"/>
        </w:rPr>
      </w:pPr>
      <w:r w:rsidRPr="002F745E">
        <w:rPr>
          <w:rStyle w:val="Strong"/>
          <w:rFonts w:asciiTheme="minorHAnsi" w:hAnsiTheme="minorHAnsi" w:cstheme="minorHAnsi"/>
          <w:color w:val="0600FF"/>
          <w:sz w:val="24"/>
          <w:szCs w:val="24"/>
        </w:rPr>
        <w:t>Affected User Roles &amp; Behaviors</w:t>
      </w:r>
      <w:r w:rsidRPr="002F745E">
        <w:rPr>
          <w:rStyle w:val="Emphasis"/>
          <w:rFonts w:asciiTheme="minorHAnsi" w:hAnsiTheme="minorHAnsi"/>
          <w:sz w:val="24"/>
          <w:szCs w:val="24"/>
        </w:rPr>
        <w:t>:</w:t>
      </w:r>
      <w:r w:rsidRPr="002F745E">
        <w:rPr>
          <w:rStyle w:val="Emphasis"/>
          <w:rFonts w:asciiTheme="minorHAnsi" w:hAnsiTheme="minorHAnsi" w:cstheme="minorHAnsi"/>
          <w:color w:val="0600FF"/>
          <w:sz w:val="24"/>
          <w:szCs w:val="24"/>
        </w:rPr>
        <w:t xml:space="preserve"> </w:t>
      </w:r>
      <w:r w:rsidRPr="002F745E">
        <w:rPr>
          <w:rFonts w:asciiTheme="minorHAnsi" w:hAnsiTheme="minorHAnsi" w:cstheme="minorHAnsi"/>
          <w:color w:val="0600FF"/>
          <w:sz w:val="24"/>
          <w:szCs w:val="24"/>
        </w:rPr>
        <w:t>When course events display as part of the List View Dashboard, students can click the event and view a summary window that includes the event’s date, location, and any details provided by the instructor. Students can still access the event in the Calendar by clicking the name of the event in the window.</w:t>
      </w:r>
    </w:p>
    <w:p w14:paraId="59C20246" w14:textId="77777777" w:rsidR="002F745E" w:rsidRPr="002F745E" w:rsidRDefault="002F745E" w:rsidP="002F745E">
      <w:pPr>
        <w:pStyle w:val="Heading2"/>
        <w:keepNext w:val="0"/>
        <w:keepLines w:val="0"/>
        <w:widowControl w:val="0"/>
        <w:numPr>
          <w:ilvl w:val="0"/>
          <w:numId w:val="19"/>
        </w:numPr>
        <w:spacing w:before="0"/>
        <w:rPr>
          <w:rFonts w:asciiTheme="minorHAnsi" w:hAnsiTheme="minorHAnsi" w:cstheme="minorHAnsi"/>
          <w:color w:val="0600FF"/>
          <w:sz w:val="24"/>
          <w:szCs w:val="24"/>
        </w:rPr>
      </w:pPr>
      <w:r w:rsidRPr="002F745E">
        <w:rPr>
          <w:rFonts w:asciiTheme="minorHAnsi" w:hAnsiTheme="minorHAnsi" w:cstheme="minorHAnsi"/>
          <w:color w:val="0600FF"/>
          <w:sz w:val="24"/>
          <w:szCs w:val="24"/>
        </w:rPr>
        <w:t>List View Dashboard Grades Link Update</w:t>
      </w:r>
    </w:p>
    <w:p w14:paraId="1681AE3D" w14:textId="77777777" w:rsidR="002F745E" w:rsidRPr="002F745E" w:rsidRDefault="002F745E" w:rsidP="002F745E">
      <w:pPr>
        <w:pStyle w:val="Heading2"/>
        <w:keepNext w:val="0"/>
        <w:keepLines w:val="0"/>
        <w:widowControl w:val="0"/>
        <w:numPr>
          <w:ilvl w:val="1"/>
          <w:numId w:val="19"/>
        </w:numPr>
        <w:spacing w:before="0"/>
        <w:rPr>
          <w:rFonts w:asciiTheme="minorHAnsi" w:hAnsiTheme="minorHAnsi" w:cstheme="minorHAnsi"/>
          <w:color w:val="0600FF"/>
          <w:sz w:val="24"/>
          <w:szCs w:val="24"/>
        </w:rPr>
      </w:pPr>
      <w:r w:rsidRPr="002F745E">
        <w:rPr>
          <w:rStyle w:val="Strong"/>
          <w:rFonts w:asciiTheme="minorHAnsi" w:hAnsiTheme="minorHAnsi" w:cstheme="minorHAnsi"/>
          <w:color w:val="0600FF"/>
          <w:sz w:val="24"/>
          <w:szCs w:val="24"/>
        </w:rPr>
        <w:t>Summary</w:t>
      </w:r>
      <w:r w:rsidRPr="002F745E">
        <w:rPr>
          <w:rFonts w:asciiTheme="minorHAnsi" w:hAnsiTheme="minorHAnsi" w:cstheme="minorHAnsi"/>
          <w:color w:val="0600FF"/>
          <w:sz w:val="24"/>
          <w:szCs w:val="24"/>
        </w:rPr>
        <w:t>: In the Grades menu, the course link directs to the Grades page instead of the home page.</w:t>
      </w:r>
    </w:p>
    <w:p w14:paraId="5AFD3015" w14:textId="77777777" w:rsidR="002F745E" w:rsidRPr="002F745E" w:rsidRDefault="002F745E" w:rsidP="002F745E">
      <w:pPr>
        <w:pStyle w:val="Heading2"/>
        <w:keepNext w:val="0"/>
        <w:keepLines w:val="0"/>
        <w:widowControl w:val="0"/>
        <w:numPr>
          <w:ilvl w:val="1"/>
          <w:numId w:val="19"/>
        </w:numPr>
        <w:spacing w:before="0"/>
        <w:rPr>
          <w:rFonts w:asciiTheme="minorHAnsi" w:hAnsiTheme="minorHAnsi" w:cstheme="minorHAnsi"/>
          <w:color w:val="0600FF"/>
          <w:sz w:val="24"/>
          <w:szCs w:val="24"/>
        </w:rPr>
      </w:pPr>
      <w:r w:rsidRPr="002F745E">
        <w:rPr>
          <w:rStyle w:val="Strong"/>
          <w:rFonts w:asciiTheme="minorHAnsi" w:hAnsiTheme="minorHAnsi" w:cstheme="minorHAnsi"/>
          <w:color w:val="0600FF"/>
          <w:sz w:val="24"/>
          <w:szCs w:val="24"/>
        </w:rPr>
        <w:t>Change Benefit</w:t>
      </w:r>
      <w:r w:rsidRPr="002F745E">
        <w:rPr>
          <w:rFonts w:asciiTheme="minorHAnsi" w:hAnsiTheme="minorHAnsi" w:cstheme="minorHAnsi"/>
          <w:color w:val="0600FF"/>
          <w:sz w:val="24"/>
          <w:szCs w:val="24"/>
        </w:rPr>
        <w:t>: This change allows students to directly access the Grades page for the course.</w:t>
      </w:r>
    </w:p>
    <w:p w14:paraId="32F32404" w14:textId="77777777" w:rsidR="002F745E" w:rsidRPr="002F745E" w:rsidRDefault="002F745E" w:rsidP="002F745E">
      <w:pPr>
        <w:pStyle w:val="Heading2"/>
        <w:keepNext w:val="0"/>
        <w:keepLines w:val="0"/>
        <w:widowControl w:val="0"/>
        <w:numPr>
          <w:ilvl w:val="1"/>
          <w:numId w:val="19"/>
        </w:numPr>
        <w:spacing w:before="0"/>
        <w:rPr>
          <w:rFonts w:asciiTheme="minorHAnsi" w:hAnsiTheme="minorHAnsi" w:cstheme="minorHAnsi"/>
          <w:color w:val="0600FF"/>
          <w:sz w:val="24"/>
          <w:szCs w:val="24"/>
        </w:rPr>
      </w:pPr>
      <w:r w:rsidRPr="002F745E">
        <w:rPr>
          <w:rStyle w:val="Strong"/>
          <w:rFonts w:asciiTheme="minorHAnsi" w:hAnsiTheme="minorHAnsi" w:cstheme="minorHAnsi"/>
          <w:color w:val="0600FF"/>
          <w:sz w:val="24"/>
          <w:szCs w:val="24"/>
        </w:rPr>
        <w:t>Affected User Roles &amp; Behaviors</w:t>
      </w:r>
      <w:r w:rsidRPr="002F745E">
        <w:rPr>
          <w:rFonts w:asciiTheme="minorHAnsi" w:hAnsiTheme="minorHAnsi" w:cstheme="minorHAnsi"/>
          <w:color w:val="0600FF"/>
          <w:sz w:val="24"/>
          <w:szCs w:val="24"/>
        </w:rPr>
        <w:t>: When a student views the Grades menu, clicking the name of a course directs to the Grades page. Previously the link directed to the course home page.</w:t>
      </w:r>
    </w:p>
    <w:p w14:paraId="23FF4AF0" w14:textId="77777777" w:rsidR="002F745E" w:rsidRPr="002F745E" w:rsidRDefault="002F745E" w:rsidP="002F745E">
      <w:pPr>
        <w:pStyle w:val="Heading2"/>
        <w:keepNext w:val="0"/>
        <w:keepLines w:val="0"/>
        <w:widowControl w:val="0"/>
        <w:numPr>
          <w:ilvl w:val="0"/>
          <w:numId w:val="19"/>
        </w:numPr>
        <w:spacing w:before="0"/>
        <w:rPr>
          <w:rFonts w:asciiTheme="minorHAnsi" w:hAnsiTheme="minorHAnsi" w:cstheme="minorHAnsi"/>
          <w:color w:val="0600FF"/>
          <w:sz w:val="24"/>
          <w:szCs w:val="24"/>
        </w:rPr>
      </w:pPr>
      <w:r w:rsidRPr="002F745E">
        <w:rPr>
          <w:rFonts w:asciiTheme="minorHAnsi" w:hAnsiTheme="minorHAnsi" w:cstheme="minorHAnsi"/>
          <w:color w:val="0600FF"/>
          <w:sz w:val="24"/>
          <w:szCs w:val="24"/>
        </w:rPr>
        <w:t>Student Dashboard Sidebar Updates</w:t>
      </w:r>
    </w:p>
    <w:p w14:paraId="5681D944" w14:textId="77777777" w:rsidR="002F745E" w:rsidRPr="002F745E" w:rsidRDefault="002F745E" w:rsidP="002F745E">
      <w:pPr>
        <w:pStyle w:val="Heading2"/>
        <w:keepNext w:val="0"/>
        <w:keepLines w:val="0"/>
        <w:widowControl w:val="0"/>
        <w:numPr>
          <w:ilvl w:val="1"/>
          <w:numId w:val="19"/>
        </w:numPr>
        <w:spacing w:before="0"/>
        <w:rPr>
          <w:rFonts w:asciiTheme="minorHAnsi" w:hAnsiTheme="minorHAnsi" w:cstheme="minorHAnsi"/>
          <w:color w:val="0600FF"/>
          <w:sz w:val="24"/>
          <w:szCs w:val="24"/>
        </w:rPr>
      </w:pPr>
      <w:r w:rsidRPr="002F745E">
        <w:rPr>
          <w:rStyle w:val="Strong"/>
          <w:rFonts w:asciiTheme="minorHAnsi" w:hAnsiTheme="minorHAnsi" w:cstheme="minorHAnsi"/>
          <w:color w:val="0600FF"/>
          <w:sz w:val="24"/>
          <w:szCs w:val="24"/>
        </w:rPr>
        <w:t xml:space="preserve">Summary: </w:t>
      </w:r>
      <w:r w:rsidRPr="002F745E">
        <w:rPr>
          <w:rFonts w:asciiTheme="minorHAnsi" w:hAnsiTheme="minorHAnsi" w:cstheme="minorHAnsi"/>
          <w:color w:val="0600FF"/>
          <w:sz w:val="24"/>
          <w:szCs w:val="24"/>
        </w:rPr>
        <w:t xml:space="preserve">In the Card View and Recent Activity Dashboard sidebars and the Course Home Page sidebar, the Coming Up section has been removed for students. The </w:t>
      </w:r>
      <w:proofErr w:type="gramStart"/>
      <w:r w:rsidRPr="002F745E">
        <w:rPr>
          <w:rFonts w:asciiTheme="minorHAnsi" w:hAnsiTheme="minorHAnsi" w:cstheme="minorHAnsi"/>
          <w:color w:val="0600FF"/>
          <w:sz w:val="24"/>
          <w:szCs w:val="24"/>
        </w:rPr>
        <w:t>To</w:t>
      </w:r>
      <w:proofErr w:type="gramEnd"/>
      <w:r w:rsidRPr="002F745E">
        <w:rPr>
          <w:rFonts w:asciiTheme="minorHAnsi" w:hAnsiTheme="minorHAnsi" w:cstheme="minorHAnsi"/>
          <w:color w:val="0600FF"/>
          <w:sz w:val="24"/>
          <w:szCs w:val="24"/>
        </w:rPr>
        <w:t xml:space="preserve"> Do list displays up to seven items instead of five, and items may be included that are due more than two weeks in advance.</w:t>
      </w:r>
    </w:p>
    <w:p w14:paraId="10ADB50F" w14:textId="77777777" w:rsidR="002F745E" w:rsidRPr="002F745E" w:rsidRDefault="002F745E" w:rsidP="002F745E">
      <w:pPr>
        <w:pStyle w:val="Heading2"/>
        <w:keepNext w:val="0"/>
        <w:keepLines w:val="0"/>
        <w:widowControl w:val="0"/>
        <w:numPr>
          <w:ilvl w:val="1"/>
          <w:numId w:val="19"/>
        </w:numPr>
        <w:spacing w:before="0"/>
        <w:rPr>
          <w:rFonts w:asciiTheme="minorHAnsi" w:hAnsiTheme="minorHAnsi" w:cstheme="minorHAnsi"/>
          <w:color w:val="0600FF"/>
          <w:sz w:val="24"/>
          <w:szCs w:val="24"/>
        </w:rPr>
      </w:pPr>
      <w:r w:rsidRPr="002F745E">
        <w:rPr>
          <w:rStyle w:val="Strong"/>
          <w:rFonts w:asciiTheme="minorHAnsi" w:hAnsiTheme="minorHAnsi" w:cstheme="minorHAnsi"/>
          <w:color w:val="0600FF"/>
          <w:sz w:val="24"/>
          <w:szCs w:val="24"/>
        </w:rPr>
        <w:t>Change Benefit:</w:t>
      </w:r>
      <w:r w:rsidRPr="002F745E">
        <w:rPr>
          <w:rFonts w:asciiTheme="minorHAnsi" w:hAnsiTheme="minorHAnsi" w:cstheme="minorHAnsi"/>
          <w:color w:val="0600FF"/>
          <w:sz w:val="24"/>
          <w:szCs w:val="24"/>
        </w:rPr>
        <w:t xml:space="preserve"> This change aligns consistency with content display in the List View Dashboard and the Calendar.</w:t>
      </w:r>
    </w:p>
    <w:p w14:paraId="7043A529" w14:textId="77777777" w:rsidR="002F745E" w:rsidRPr="002F745E" w:rsidRDefault="002F745E" w:rsidP="002F745E">
      <w:pPr>
        <w:pStyle w:val="Heading2"/>
        <w:keepNext w:val="0"/>
        <w:keepLines w:val="0"/>
        <w:widowControl w:val="0"/>
        <w:numPr>
          <w:ilvl w:val="1"/>
          <w:numId w:val="19"/>
        </w:numPr>
        <w:spacing w:before="0"/>
        <w:rPr>
          <w:rFonts w:asciiTheme="minorHAnsi" w:hAnsiTheme="minorHAnsi" w:cstheme="minorHAnsi"/>
          <w:color w:val="0600FF"/>
          <w:sz w:val="24"/>
          <w:szCs w:val="24"/>
        </w:rPr>
      </w:pPr>
      <w:r w:rsidRPr="002F745E">
        <w:rPr>
          <w:rStyle w:val="Strong"/>
          <w:rFonts w:asciiTheme="minorHAnsi" w:hAnsiTheme="minorHAnsi" w:cstheme="minorHAnsi"/>
          <w:color w:val="0600FF"/>
          <w:sz w:val="24"/>
          <w:szCs w:val="24"/>
        </w:rPr>
        <w:t xml:space="preserve">Affected User Roles &amp; Behaviors: </w:t>
      </w:r>
      <w:r w:rsidRPr="002F745E">
        <w:rPr>
          <w:rFonts w:asciiTheme="minorHAnsi" w:hAnsiTheme="minorHAnsi" w:cstheme="minorHAnsi"/>
          <w:color w:val="0600FF"/>
          <w:sz w:val="24"/>
          <w:szCs w:val="24"/>
        </w:rPr>
        <w:t>In the Dashboard sidebar, the Coming Up section is not included for students. To accommodate this change, the To Do list displays up to seven items instead of five. For the date range, the To Do list still displays items no older than two weeks until removed manually, but the list can include items that are due more than two weeks in advance. Previously the list would only include items due up to two weeks in advance. In a course home page, the Coming Up sidebar has also been removed. The View Calendar link has been changed to a button located at the top of the sidebar.</w:t>
      </w:r>
    </w:p>
    <w:p w14:paraId="19686AD0" w14:textId="77777777" w:rsidR="002F745E" w:rsidRPr="002F745E" w:rsidRDefault="002F745E" w:rsidP="002F745E">
      <w:pPr>
        <w:pStyle w:val="Heading2"/>
        <w:keepNext w:val="0"/>
        <w:keepLines w:val="0"/>
        <w:widowControl w:val="0"/>
        <w:numPr>
          <w:ilvl w:val="0"/>
          <w:numId w:val="19"/>
        </w:numPr>
        <w:spacing w:before="0"/>
        <w:rPr>
          <w:rFonts w:asciiTheme="minorHAnsi" w:hAnsiTheme="minorHAnsi" w:cstheme="minorHAnsi"/>
          <w:color w:val="0600FF"/>
          <w:sz w:val="24"/>
          <w:szCs w:val="24"/>
        </w:rPr>
      </w:pPr>
      <w:r w:rsidRPr="002F745E">
        <w:rPr>
          <w:rFonts w:asciiTheme="minorHAnsi" w:hAnsiTheme="minorHAnsi" w:cstheme="minorHAnsi"/>
          <w:color w:val="0600FF"/>
          <w:sz w:val="24"/>
          <w:szCs w:val="24"/>
        </w:rPr>
        <w:t>Gradebook - Gradebook History Anonymity</w:t>
      </w:r>
    </w:p>
    <w:p w14:paraId="155C9B00" w14:textId="77777777" w:rsidR="002F745E" w:rsidRPr="002F745E" w:rsidRDefault="002F745E" w:rsidP="002F745E">
      <w:pPr>
        <w:pStyle w:val="Heading2"/>
        <w:keepNext w:val="0"/>
        <w:keepLines w:val="0"/>
        <w:widowControl w:val="0"/>
        <w:numPr>
          <w:ilvl w:val="1"/>
          <w:numId w:val="19"/>
        </w:numPr>
        <w:spacing w:before="0"/>
        <w:rPr>
          <w:rFonts w:asciiTheme="minorHAnsi" w:hAnsiTheme="minorHAnsi" w:cstheme="minorHAnsi"/>
          <w:color w:val="0600FF"/>
          <w:sz w:val="24"/>
          <w:szCs w:val="24"/>
        </w:rPr>
      </w:pPr>
      <w:r w:rsidRPr="002F745E">
        <w:rPr>
          <w:rStyle w:val="Strong"/>
          <w:rFonts w:asciiTheme="minorHAnsi" w:hAnsiTheme="minorHAnsi" w:cstheme="minorHAnsi"/>
          <w:color w:val="0600FF"/>
          <w:sz w:val="24"/>
          <w:szCs w:val="24"/>
        </w:rPr>
        <w:t xml:space="preserve">Summary: </w:t>
      </w:r>
      <w:r w:rsidRPr="002F745E">
        <w:rPr>
          <w:rFonts w:asciiTheme="minorHAnsi" w:hAnsiTheme="minorHAnsi" w:cstheme="minorHAnsi"/>
          <w:color w:val="0600FF"/>
          <w:sz w:val="24"/>
          <w:szCs w:val="24"/>
        </w:rPr>
        <w:t>Student names do not display in the Gradebook History if an assignment was graded anonymously.</w:t>
      </w:r>
    </w:p>
    <w:p w14:paraId="4330DEC7" w14:textId="77777777" w:rsidR="002F745E" w:rsidRPr="002F745E" w:rsidRDefault="002F745E" w:rsidP="002F745E">
      <w:pPr>
        <w:pStyle w:val="Heading2"/>
        <w:keepNext w:val="0"/>
        <w:keepLines w:val="0"/>
        <w:widowControl w:val="0"/>
        <w:numPr>
          <w:ilvl w:val="1"/>
          <w:numId w:val="19"/>
        </w:numPr>
        <w:spacing w:before="0"/>
        <w:rPr>
          <w:rFonts w:asciiTheme="minorHAnsi" w:hAnsiTheme="minorHAnsi" w:cstheme="minorHAnsi"/>
          <w:color w:val="0600FF"/>
          <w:sz w:val="24"/>
          <w:szCs w:val="24"/>
        </w:rPr>
      </w:pPr>
      <w:r w:rsidRPr="002F745E">
        <w:rPr>
          <w:rStyle w:val="Strong"/>
          <w:rFonts w:asciiTheme="minorHAnsi" w:hAnsiTheme="minorHAnsi" w:cstheme="minorHAnsi"/>
          <w:color w:val="0600FF"/>
          <w:sz w:val="24"/>
          <w:szCs w:val="24"/>
        </w:rPr>
        <w:t>Change Benefit</w:t>
      </w:r>
      <w:r w:rsidRPr="002F745E">
        <w:rPr>
          <w:rFonts w:asciiTheme="minorHAnsi" w:hAnsiTheme="minorHAnsi" w:cstheme="minorHAnsi"/>
          <w:color w:val="0600FF"/>
          <w:sz w:val="24"/>
          <w:szCs w:val="24"/>
        </w:rPr>
        <w:t>: This change helps preserve anonymity in the Gradebook History page.</w:t>
      </w:r>
    </w:p>
    <w:p w14:paraId="11382733" w14:textId="77777777" w:rsidR="002F745E" w:rsidRPr="002F745E" w:rsidRDefault="002F745E" w:rsidP="002F745E">
      <w:pPr>
        <w:pStyle w:val="Heading2"/>
        <w:keepNext w:val="0"/>
        <w:keepLines w:val="0"/>
        <w:widowControl w:val="0"/>
        <w:numPr>
          <w:ilvl w:val="1"/>
          <w:numId w:val="19"/>
        </w:numPr>
        <w:spacing w:before="0"/>
        <w:rPr>
          <w:rFonts w:asciiTheme="minorHAnsi" w:hAnsiTheme="minorHAnsi" w:cstheme="minorHAnsi"/>
          <w:color w:val="0600FF"/>
          <w:sz w:val="24"/>
          <w:szCs w:val="24"/>
        </w:rPr>
      </w:pPr>
      <w:r w:rsidRPr="002F745E">
        <w:rPr>
          <w:rStyle w:val="Strong"/>
          <w:rFonts w:asciiTheme="minorHAnsi" w:hAnsiTheme="minorHAnsi" w:cstheme="minorHAnsi"/>
          <w:color w:val="0600FF"/>
          <w:sz w:val="24"/>
          <w:szCs w:val="24"/>
        </w:rPr>
        <w:t>Affected User Roles &amp; Behaviors</w:t>
      </w:r>
      <w:r w:rsidRPr="002F745E">
        <w:rPr>
          <w:rFonts w:asciiTheme="minorHAnsi" w:hAnsiTheme="minorHAnsi" w:cstheme="minorHAnsi"/>
          <w:color w:val="0600FF"/>
          <w:sz w:val="24"/>
          <w:szCs w:val="24"/>
        </w:rPr>
        <w:t xml:space="preserve">: If a teacher searches for a student in the Gradebook History page, any entries related to an anonymously graded assignment do not return in the search results. If the anonymous grading option is removed from the assignment at a later time, the </w:t>
      </w:r>
      <w:r w:rsidRPr="002F745E">
        <w:rPr>
          <w:rFonts w:asciiTheme="minorHAnsi" w:hAnsiTheme="minorHAnsi" w:cstheme="minorHAnsi"/>
          <w:color w:val="0600FF"/>
          <w:sz w:val="24"/>
          <w:szCs w:val="24"/>
        </w:rPr>
        <w:lastRenderedPageBreak/>
        <w:t>Gradebook History page displays an icon showing that the assignment was previously graded anonymously.</w:t>
      </w:r>
    </w:p>
    <w:p w14:paraId="521872D2" w14:textId="77777777" w:rsidR="002F745E" w:rsidRPr="002F745E" w:rsidRDefault="002F745E" w:rsidP="002F745E">
      <w:pPr>
        <w:pStyle w:val="Heading2"/>
        <w:keepNext w:val="0"/>
        <w:keepLines w:val="0"/>
        <w:widowControl w:val="0"/>
        <w:numPr>
          <w:ilvl w:val="0"/>
          <w:numId w:val="19"/>
        </w:numPr>
        <w:spacing w:before="0"/>
        <w:rPr>
          <w:rFonts w:asciiTheme="minorHAnsi" w:hAnsiTheme="minorHAnsi" w:cstheme="minorHAnsi"/>
          <w:color w:val="0600FF"/>
          <w:sz w:val="24"/>
          <w:szCs w:val="24"/>
        </w:rPr>
      </w:pPr>
      <w:r w:rsidRPr="002F745E">
        <w:rPr>
          <w:rFonts w:asciiTheme="minorHAnsi" w:eastAsia="Times New Roman" w:hAnsiTheme="minorHAnsi" w:cstheme="minorHAnsi"/>
          <w:bCs/>
          <w:color w:val="0600FF"/>
          <w:sz w:val="24"/>
          <w:szCs w:val="24"/>
        </w:rPr>
        <w:t>Commons - Favorite Content </w:t>
      </w:r>
    </w:p>
    <w:p w14:paraId="7EA5BB8D" w14:textId="77777777" w:rsidR="002F745E" w:rsidRPr="002F745E" w:rsidRDefault="002F745E" w:rsidP="002F745E">
      <w:pPr>
        <w:pStyle w:val="Heading2"/>
        <w:keepNext w:val="0"/>
        <w:keepLines w:val="0"/>
        <w:widowControl w:val="0"/>
        <w:numPr>
          <w:ilvl w:val="1"/>
          <w:numId w:val="19"/>
        </w:numPr>
        <w:spacing w:before="0"/>
        <w:rPr>
          <w:rFonts w:asciiTheme="minorHAnsi" w:hAnsiTheme="minorHAnsi" w:cstheme="minorHAnsi"/>
          <w:color w:val="0600FF"/>
          <w:sz w:val="24"/>
          <w:szCs w:val="24"/>
        </w:rPr>
      </w:pPr>
      <w:r w:rsidRPr="002F745E">
        <w:rPr>
          <w:rStyle w:val="Strong"/>
          <w:rFonts w:asciiTheme="minorHAnsi" w:hAnsiTheme="minorHAnsi" w:cstheme="minorHAnsi"/>
          <w:color w:val="0600FF"/>
          <w:sz w:val="24"/>
          <w:szCs w:val="24"/>
        </w:rPr>
        <w:t xml:space="preserve">Summary: </w:t>
      </w:r>
      <w:r w:rsidRPr="002F745E">
        <w:rPr>
          <w:rFonts w:asciiTheme="minorHAnsi" w:hAnsiTheme="minorHAnsi" w:cstheme="minorHAnsi"/>
          <w:color w:val="0600FF"/>
          <w:sz w:val="24"/>
          <w:szCs w:val="24"/>
        </w:rPr>
        <w:t>Content can be marked as a favorite resource. This feature replaces the 5-star rating system in Commons. Favorited content displays the favorite icon in the content card.</w:t>
      </w:r>
    </w:p>
    <w:p w14:paraId="541E18D2" w14:textId="77777777" w:rsidR="002F745E" w:rsidRPr="002F745E" w:rsidRDefault="002F745E" w:rsidP="002F745E">
      <w:pPr>
        <w:pStyle w:val="Heading2"/>
        <w:keepNext w:val="0"/>
        <w:keepLines w:val="0"/>
        <w:widowControl w:val="0"/>
        <w:numPr>
          <w:ilvl w:val="1"/>
          <w:numId w:val="19"/>
        </w:numPr>
        <w:spacing w:before="0"/>
        <w:rPr>
          <w:rFonts w:asciiTheme="minorHAnsi" w:hAnsiTheme="minorHAnsi" w:cstheme="minorHAnsi"/>
          <w:color w:val="0600FF"/>
          <w:sz w:val="24"/>
          <w:szCs w:val="24"/>
        </w:rPr>
      </w:pPr>
      <w:r w:rsidRPr="002F745E">
        <w:rPr>
          <w:rStyle w:val="Strong"/>
          <w:rFonts w:asciiTheme="minorHAnsi" w:hAnsiTheme="minorHAnsi" w:cstheme="minorHAnsi"/>
          <w:color w:val="0600FF"/>
          <w:sz w:val="24"/>
          <w:szCs w:val="24"/>
        </w:rPr>
        <w:t>Change Benefit:</w:t>
      </w:r>
      <w:r w:rsidRPr="002F745E">
        <w:rPr>
          <w:rFonts w:asciiTheme="minorHAnsi" w:hAnsiTheme="minorHAnsi" w:cstheme="minorHAnsi"/>
          <w:color w:val="0600FF"/>
          <w:sz w:val="24"/>
          <w:szCs w:val="24"/>
        </w:rPr>
        <w:t xml:space="preserve"> This update allows instructors to curate and easily find content in Commons by favoriting content and curating a list of favorites in the Favorites page.</w:t>
      </w:r>
    </w:p>
    <w:p w14:paraId="2697F634" w14:textId="77777777" w:rsidR="002F745E" w:rsidRPr="002F745E" w:rsidRDefault="002F745E" w:rsidP="002F745E">
      <w:pPr>
        <w:pStyle w:val="Heading2"/>
        <w:keepNext w:val="0"/>
        <w:keepLines w:val="0"/>
        <w:widowControl w:val="0"/>
        <w:numPr>
          <w:ilvl w:val="0"/>
          <w:numId w:val="19"/>
        </w:numPr>
        <w:spacing w:before="0"/>
        <w:rPr>
          <w:rFonts w:asciiTheme="minorHAnsi" w:hAnsiTheme="minorHAnsi" w:cstheme="minorHAnsi"/>
          <w:color w:val="0600FF"/>
          <w:sz w:val="24"/>
          <w:szCs w:val="24"/>
        </w:rPr>
      </w:pPr>
      <w:r w:rsidRPr="002F745E">
        <w:rPr>
          <w:rFonts w:asciiTheme="minorHAnsi" w:hAnsiTheme="minorHAnsi" w:cstheme="minorHAnsi"/>
          <w:color w:val="0600FF"/>
          <w:sz w:val="24"/>
          <w:szCs w:val="24"/>
        </w:rPr>
        <w:t>Rich Content Editor - Embedded Image File Uploads</w:t>
      </w:r>
    </w:p>
    <w:p w14:paraId="2EB451DC" w14:textId="77777777" w:rsidR="002F745E" w:rsidRPr="002F745E" w:rsidRDefault="002F745E" w:rsidP="002F745E">
      <w:pPr>
        <w:pStyle w:val="Heading2"/>
        <w:keepNext w:val="0"/>
        <w:keepLines w:val="0"/>
        <w:widowControl w:val="0"/>
        <w:numPr>
          <w:ilvl w:val="1"/>
          <w:numId w:val="19"/>
        </w:numPr>
        <w:spacing w:before="0"/>
        <w:rPr>
          <w:rFonts w:asciiTheme="minorHAnsi" w:hAnsiTheme="minorHAnsi" w:cstheme="minorHAnsi"/>
          <w:color w:val="0600FF"/>
          <w:sz w:val="24"/>
          <w:szCs w:val="24"/>
        </w:rPr>
      </w:pPr>
      <w:r w:rsidRPr="002F745E">
        <w:rPr>
          <w:rStyle w:val="Strong"/>
          <w:rFonts w:asciiTheme="minorHAnsi" w:hAnsiTheme="minorHAnsi" w:cstheme="minorHAnsi"/>
          <w:color w:val="0600FF"/>
          <w:sz w:val="24"/>
          <w:szCs w:val="24"/>
        </w:rPr>
        <w:t xml:space="preserve">Summary: </w:t>
      </w:r>
      <w:r w:rsidRPr="002F745E">
        <w:rPr>
          <w:rFonts w:asciiTheme="minorHAnsi" w:hAnsiTheme="minorHAnsi" w:cstheme="minorHAnsi"/>
          <w:color w:val="0600FF"/>
          <w:sz w:val="24"/>
          <w:szCs w:val="24"/>
        </w:rPr>
        <w:t>Users can directly upload a file to embed in the Rich Content Editor.</w:t>
      </w:r>
    </w:p>
    <w:p w14:paraId="4B9E5D03" w14:textId="77777777" w:rsidR="002F745E" w:rsidRPr="002F745E" w:rsidRDefault="002F745E" w:rsidP="002F745E">
      <w:pPr>
        <w:pStyle w:val="Heading2"/>
        <w:keepNext w:val="0"/>
        <w:keepLines w:val="0"/>
        <w:widowControl w:val="0"/>
        <w:numPr>
          <w:ilvl w:val="1"/>
          <w:numId w:val="19"/>
        </w:numPr>
        <w:spacing w:before="0"/>
        <w:rPr>
          <w:rFonts w:asciiTheme="minorHAnsi" w:hAnsiTheme="minorHAnsi" w:cstheme="minorHAnsi"/>
          <w:color w:val="0600FF"/>
          <w:sz w:val="24"/>
          <w:szCs w:val="24"/>
        </w:rPr>
      </w:pPr>
      <w:r w:rsidRPr="002F745E">
        <w:rPr>
          <w:rStyle w:val="Strong"/>
          <w:rFonts w:asciiTheme="minorHAnsi" w:hAnsiTheme="minorHAnsi" w:cstheme="minorHAnsi"/>
          <w:color w:val="0600FF"/>
          <w:sz w:val="24"/>
          <w:szCs w:val="24"/>
        </w:rPr>
        <w:t>Change Benefit:</w:t>
      </w:r>
      <w:r w:rsidRPr="002F745E">
        <w:rPr>
          <w:rFonts w:asciiTheme="minorHAnsi" w:hAnsiTheme="minorHAnsi" w:cstheme="minorHAnsi"/>
          <w:color w:val="0600FF"/>
          <w:sz w:val="24"/>
          <w:szCs w:val="24"/>
        </w:rPr>
        <w:t xml:space="preserve"> This change allows users to upload and embed files without first having to upload the image to Canvas.</w:t>
      </w:r>
    </w:p>
    <w:p w14:paraId="0D6E5E4B" w14:textId="299C2B8F" w:rsidR="002F745E" w:rsidRPr="002F745E" w:rsidRDefault="002F745E" w:rsidP="002F745E">
      <w:pPr>
        <w:pStyle w:val="Heading2"/>
        <w:keepNext w:val="0"/>
        <w:keepLines w:val="0"/>
        <w:widowControl w:val="0"/>
        <w:numPr>
          <w:ilvl w:val="0"/>
          <w:numId w:val="19"/>
        </w:numPr>
        <w:spacing w:before="0"/>
        <w:rPr>
          <w:rFonts w:asciiTheme="minorHAnsi" w:hAnsiTheme="minorHAnsi" w:cstheme="minorHAnsi"/>
          <w:color w:val="0600FF"/>
          <w:sz w:val="24"/>
          <w:szCs w:val="24"/>
        </w:rPr>
      </w:pPr>
      <w:r w:rsidRPr="002F745E">
        <w:rPr>
          <w:rFonts w:asciiTheme="minorHAnsi" w:hAnsiTheme="minorHAnsi" w:cstheme="minorHAnsi"/>
          <w:color w:val="0600FF"/>
          <w:sz w:val="24"/>
          <w:szCs w:val="24"/>
        </w:rPr>
        <w:t xml:space="preserve">Accessibility - Screen Reader and Browser Support. Screen reader support has been discontinued for Internet Explorer 11 and Edge browsers. Windows users who rely on screen reader support should use Firefox as their supported browser. </w:t>
      </w:r>
    </w:p>
    <w:p w14:paraId="32DFFE0B" w14:textId="77777777" w:rsidR="002F745E" w:rsidRPr="002F745E" w:rsidRDefault="00C5148E" w:rsidP="002F745E">
      <w:pPr>
        <w:pStyle w:val="ListParagraph"/>
        <w:widowControl w:val="0"/>
        <w:numPr>
          <w:ilvl w:val="1"/>
          <w:numId w:val="15"/>
        </w:numPr>
        <w:spacing w:before="60" w:after="60"/>
        <w:ind w:left="1440" w:hanging="720"/>
        <w:rPr>
          <w:color w:val="000000" w:themeColor="text1"/>
        </w:rPr>
      </w:pPr>
      <w:r w:rsidRPr="002F745E">
        <w:rPr>
          <w:color w:val="000000" w:themeColor="text1"/>
        </w:rPr>
        <w:t>DE Task Force update</w:t>
      </w:r>
      <w:r w:rsidR="00D30146" w:rsidRPr="002F745E">
        <w:rPr>
          <w:color w:val="000000" w:themeColor="text1"/>
        </w:rPr>
        <w:t xml:space="preserve"> (</w:t>
      </w:r>
      <w:proofErr w:type="spellStart"/>
      <w:r w:rsidR="00D30146" w:rsidRPr="002F745E">
        <w:rPr>
          <w:color w:val="000000" w:themeColor="text1"/>
        </w:rPr>
        <w:t>Gamba</w:t>
      </w:r>
      <w:proofErr w:type="spellEnd"/>
      <w:r w:rsidR="00D30146" w:rsidRPr="002F745E">
        <w:rPr>
          <w:color w:val="000000" w:themeColor="text1"/>
        </w:rPr>
        <w:t>)</w:t>
      </w:r>
      <w:r w:rsidR="002F745E">
        <w:rPr>
          <w:color w:val="0600FF"/>
        </w:rPr>
        <w:t xml:space="preserve"> Next meeting Is in three weeks at which time the group will be reviewing the information collected on DE programs at other CCCs, and preparing a draft of recommendations. </w:t>
      </w:r>
    </w:p>
    <w:p w14:paraId="77A7D5CE" w14:textId="1376A2C9" w:rsidR="00C77B64" w:rsidRDefault="002F745E" w:rsidP="002F745E">
      <w:pPr>
        <w:widowControl w:val="0"/>
        <w:spacing w:before="60" w:after="60"/>
        <w:ind w:left="1440"/>
        <w:rPr>
          <w:color w:val="0600FF"/>
        </w:rPr>
      </w:pPr>
      <w:r w:rsidRPr="002F745E">
        <w:rPr>
          <w:color w:val="0600FF"/>
        </w:rPr>
        <w:t xml:space="preserve">Dean </w:t>
      </w:r>
      <w:proofErr w:type="spellStart"/>
      <w:r w:rsidRPr="002F745E">
        <w:rPr>
          <w:color w:val="0600FF"/>
        </w:rPr>
        <w:t>Gamba</w:t>
      </w:r>
      <w:proofErr w:type="spellEnd"/>
      <w:r w:rsidRPr="002F745E">
        <w:rPr>
          <w:color w:val="0600FF"/>
        </w:rPr>
        <w:t xml:space="preserve"> also spoke of the issue of students’ having the ability to change their names </w:t>
      </w:r>
      <w:r>
        <w:rPr>
          <w:color w:val="0600FF"/>
        </w:rPr>
        <w:t xml:space="preserve">(both their display name and preferred official name) </w:t>
      </w:r>
      <w:r w:rsidRPr="002F745E">
        <w:rPr>
          <w:color w:val="0600FF"/>
        </w:rPr>
        <w:t>on the Canvas profile.</w:t>
      </w:r>
      <w:r>
        <w:rPr>
          <w:color w:val="0600FF"/>
        </w:rPr>
        <w:t xml:space="preserve"> </w:t>
      </w:r>
      <w:r w:rsidR="006D7817">
        <w:rPr>
          <w:color w:val="0600FF"/>
        </w:rPr>
        <w:t xml:space="preserve">Discussion ensued as to why this was a problem, and Dean </w:t>
      </w:r>
      <w:proofErr w:type="spellStart"/>
      <w:r w:rsidR="006D7817">
        <w:rPr>
          <w:color w:val="0600FF"/>
        </w:rPr>
        <w:t>Gamba</w:t>
      </w:r>
      <w:proofErr w:type="spellEnd"/>
      <w:r w:rsidR="006D7817">
        <w:rPr>
          <w:color w:val="0600FF"/>
        </w:rPr>
        <w:t xml:space="preserve"> noted that the issue arose when a student changed his/her name in the Canvas course to another student’s name. </w:t>
      </w:r>
      <w:r>
        <w:rPr>
          <w:color w:val="0600FF"/>
        </w:rPr>
        <w:t>He suggests that the college turn off this function and develop a process by which a student can request a change of preferred name</w:t>
      </w:r>
      <w:r w:rsidR="006D7817">
        <w:rPr>
          <w:color w:val="0600FF"/>
        </w:rPr>
        <w:t xml:space="preserve">. He will work with Max to move this proposal forward. </w:t>
      </w:r>
    </w:p>
    <w:p w14:paraId="75292546" w14:textId="7A42CD85" w:rsidR="006D7817" w:rsidRDefault="006D7817" w:rsidP="002F745E">
      <w:pPr>
        <w:widowControl w:val="0"/>
        <w:spacing w:before="60" w:after="60"/>
        <w:ind w:left="1440"/>
        <w:rPr>
          <w:color w:val="0600FF"/>
        </w:rPr>
      </w:pPr>
      <w:r>
        <w:rPr>
          <w:color w:val="0600FF"/>
        </w:rPr>
        <w:t xml:space="preserve">Dean </w:t>
      </w:r>
      <w:proofErr w:type="spellStart"/>
      <w:r>
        <w:rPr>
          <w:color w:val="0600FF"/>
        </w:rPr>
        <w:t>Gamba</w:t>
      </w:r>
      <w:proofErr w:type="spellEnd"/>
      <w:r>
        <w:rPr>
          <w:color w:val="0600FF"/>
        </w:rPr>
        <w:t xml:space="preserve"> also reported that the last time WVC submitted a Substantive Change Report was in 2014. To update the report, he completed an accounting of all 115 programs that offer certificates or degrees, and will be submitting 28 new programs that offer more than 50% of their certificate/degree via online format. Thirty-three of the 115 certificates/</w:t>
      </w:r>
      <w:proofErr w:type="spellStart"/>
      <w:r>
        <w:rPr>
          <w:color w:val="0600FF"/>
        </w:rPr>
        <w:t>debrees</w:t>
      </w:r>
      <w:proofErr w:type="spellEnd"/>
      <w:r>
        <w:rPr>
          <w:color w:val="0600FF"/>
        </w:rPr>
        <w:t xml:space="preserve"> are 100% online! Dean </w:t>
      </w:r>
      <w:proofErr w:type="spellStart"/>
      <w:r>
        <w:rPr>
          <w:color w:val="0600FF"/>
        </w:rPr>
        <w:t>Gamba</w:t>
      </w:r>
      <w:proofErr w:type="spellEnd"/>
      <w:r>
        <w:rPr>
          <w:color w:val="0600FF"/>
        </w:rPr>
        <w:t xml:space="preserve"> noted that this information can be used for marketing purposes.</w:t>
      </w:r>
    </w:p>
    <w:p w14:paraId="78BCB398" w14:textId="7724FC94" w:rsidR="006D7817" w:rsidRPr="002F745E" w:rsidRDefault="006D7817" w:rsidP="002F745E">
      <w:pPr>
        <w:widowControl w:val="0"/>
        <w:spacing w:before="60" w:after="60"/>
        <w:ind w:left="1440"/>
        <w:rPr>
          <w:color w:val="000000" w:themeColor="text1"/>
        </w:rPr>
      </w:pPr>
      <w:r>
        <w:rPr>
          <w:color w:val="0600FF"/>
        </w:rPr>
        <w:t xml:space="preserve">Dean </w:t>
      </w:r>
      <w:proofErr w:type="spellStart"/>
      <w:r>
        <w:rPr>
          <w:color w:val="0600FF"/>
        </w:rPr>
        <w:t>Gamba</w:t>
      </w:r>
      <w:proofErr w:type="spellEnd"/>
      <w:r>
        <w:rPr>
          <w:color w:val="0600FF"/>
        </w:rPr>
        <w:t xml:space="preserve"> also reported to the DE </w:t>
      </w:r>
      <w:proofErr w:type="spellStart"/>
      <w:r>
        <w:rPr>
          <w:color w:val="0600FF"/>
        </w:rPr>
        <w:t>Comm</w:t>
      </w:r>
      <w:proofErr w:type="spellEnd"/>
      <w:r>
        <w:rPr>
          <w:color w:val="0600FF"/>
        </w:rPr>
        <w:t xml:space="preserve"> that the School of Social Science will be hiring a Counselor. While the primary responsibilities of this person will be to assist students and faculty in the School of SS, assisting DE and online students will be another responsibility of this individual. Questions and discussion ensued regarding the balance of these two responsibilities for the new counselor; while the ratio of SSS to DE has not been set as yet, it was noted that the current counseling resources for DE students is not sufficient.</w:t>
      </w:r>
    </w:p>
    <w:p w14:paraId="11A871E4" w14:textId="7FD7A6C4" w:rsidR="00884E17" w:rsidRPr="002F745E" w:rsidRDefault="00AE3EAC" w:rsidP="002F745E">
      <w:pPr>
        <w:pStyle w:val="ListParagraph"/>
        <w:widowControl w:val="0"/>
        <w:numPr>
          <w:ilvl w:val="1"/>
          <w:numId w:val="15"/>
        </w:numPr>
        <w:spacing w:before="60" w:after="60"/>
        <w:ind w:left="1440" w:hanging="720"/>
        <w:rPr>
          <w:color w:val="000000" w:themeColor="text1"/>
        </w:rPr>
      </w:pPr>
      <w:r w:rsidRPr="002F745E">
        <w:rPr>
          <w:color w:val="000000" w:themeColor="text1"/>
        </w:rPr>
        <w:t xml:space="preserve">Curriculum </w:t>
      </w:r>
      <w:proofErr w:type="spellStart"/>
      <w:r w:rsidRPr="002F745E">
        <w:rPr>
          <w:color w:val="000000" w:themeColor="text1"/>
        </w:rPr>
        <w:t>Comm</w:t>
      </w:r>
      <w:proofErr w:type="spellEnd"/>
      <w:r w:rsidRPr="002F745E">
        <w:rPr>
          <w:color w:val="000000" w:themeColor="text1"/>
        </w:rPr>
        <w:t xml:space="preserve"> update</w:t>
      </w:r>
      <w:r w:rsidR="00011FF4" w:rsidRPr="002F745E">
        <w:rPr>
          <w:color w:val="000000" w:themeColor="text1"/>
        </w:rPr>
        <w:t xml:space="preserve"> </w:t>
      </w:r>
      <w:r w:rsidR="00D30146" w:rsidRPr="002F745E">
        <w:rPr>
          <w:color w:val="000000" w:themeColor="text1"/>
        </w:rPr>
        <w:t>(Clay)</w:t>
      </w:r>
      <w:r w:rsidR="00D713D2" w:rsidRPr="002F745E">
        <w:rPr>
          <w:color w:val="000000" w:themeColor="text1"/>
        </w:rPr>
        <w:t xml:space="preserve"> </w:t>
      </w:r>
      <w:r w:rsidR="006D7817">
        <w:rPr>
          <w:color w:val="0600FF"/>
        </w:rPr>
        <w:t xml:space="preserve">Whitney reported that the issue of the definition of what constitutes an online vs. a hybrid course came up in </w:t>
      </w:r>
      <w:r w:rsidR="006D7817">
        <w:rPr>
          <w:color w:val="0600FF"/>
        </w:rPr>
        <w:lastRenderedPageBreak/>
        <w:t>Curriculum Committee. The issue is timely given the agenda item for the day’s meeting (see V.F below).</w:t>
      </w:r>
    </w:p>
    <w:p w14:paraId="472115A5" w14:textId="2EC07A7D" w:rsidR="00C77B64" w:rsidRPr="002F745E" w:rsidRDefault="00884E17" w:rsidP="002F745E">
      <w:pPr>
        <w:pStyle w:val="ListParagraph"/>
        <w:widowControl w:val="0"/>
        <w:numPr>
          <w:ilvl w:val="1"/>
          <w:numId w:val="15"/>
        </w:numPr>
        <w:spacing w:before="60" w:after="60"/>
        <w:ind w:left="1440" w:hanging="720"/>
        <w:rPr>
          <w:color w:val="000000" w:themeColor="text1"/>
        </w:rPr>
      </w:pPr>
      <w:r w:rsidRPr="002F745E">
        <w:rPr>
          <w:color w:val="000000" w:themeColor="text1"/>
        </w:rPr>
        <w:t>Student Services link in course navigation bar of all WVC Canvas courses – Update (</w:t>
      </w:r>
      <w:proofErr w:type="spellStart"/>
      <w:r w:rsidRPr="002F745E">
        <w:rPr>
          <w:color w:val="000000" w:themeColor="text1"/>
        </w:rPr>
        <w:t>Gamba</w:t>
      </w:r>
      <w:proofErr w:type="spellEnd"/>
      <w:r w:rsidRPr="002F745E">
        <w:rPr>
          <w:color w:val="000000" w:themeColor="text1"/>
        </w:rPr>
        <w:t xml:space="preserve">) </w:t>
      </w:r>
      <w:r w:rsidR="006D7817">
        <w:rPr>
          <w:color w:val="0600FF"/>
        </w:rPr>
        <w:t xml:space="preserve">The Student Services link is now visible in all Canvas courses using Redirect. The goal is to have this changed so that “open in a new tab” prompt won’t show up in future; however current webpage software does not allow this option. </w:t>
      </w:r>
      <w:r w:rsidR="00977C14">
        <w:rPr>
          <w:color w:val="0600FF"/>
        </w:rPr>
        <w:t>The idea for a direct link for online-focused students on the landing page of the DE Program webpages was noted, and the DE team will work on this with Donna when time permits (after the new WVC website is launched).</w:t>
      </w:r>
    </w:p>
    <w:p w14:paraId="0A404B2F" w14:textId="77777777" w:rsidR="00C77B64" w:rsidRPr="002F745E" w:rsidRDefault="00C5148E" w:rsidP="002F745E">
      <w:pPr>
        <w:pStyle w:val="ListParagraph"/>
        <w:widowControl w:val="0"/>
        <w:numPr>
          <w:ilvl w:val="0"/>
          <w:numId w:val="15"/>
        </w:numPr>
        <w:spacing w:before="60" w:after="60"/>
        <w:rPr>
          <w:color w:val="000000" w:themeColor="text1"/>
        </w:rPr>
      </w:pPr>
      <w:r w:rsidRPr="002F745E">
        <w:rPr>
          <w:color w:val="000000" w:themeColor="text1"/>
        </w:rPr>
        <w:t>DE projects</w:t>
      </w:r>
    </w:p>
    <w:p w14:paraId="1395250F" w14:textId="6DDB20B4" w:rsidR="00C77B64" w:rsidRPr="002F745E" w:rsidRDefault="00C5148E" w:rsidP="00977C14">
      <w:pPr>
        <w:pStyle w:val="ListParagraph"/>
        <w:widowControl w:val="0"/>
        <w:numPr>
          <w:ilvl w:val="1"/>
          <w:numId w:val="15"/>
        </w:numPr>
        <w:spacing w:before="60" w:after="60"/>
        <w:ind w:left="1440" w:hanging="720"/>
        <w:rPr>
          <w:color w:val="000000" w:themeColor="text1"/>
        </w:rPr>
      </w:pPr>
      <w:r w:rsidRPr="002F745E">
        <w:rPr>
          <w:color w:val="000000" w:themeColor="text1"/>
        </w:rPr>
        <w:t>Fall 2018/Spring 2019 workshops</w:t>
      </w:r>
      <w:r w:rsidR="00977C14">
        <w:rPr>
          <w:color w:val="000000" w:themeColor="text1"/>
        </w:rPr>
        <w:t xml:space="preserve"> </w:t>
      </w:r>
      <w:r w:rsidR="00977C14">
        <w:rPr>
          <w:color w:val="0600FF"/>
        </w:rPr>
        <w:t xml:space="preserve">Janis noted the dates/times of upcoming workshops and encouraged all DE </w:t>
      </w:r>
      <w:proofErr w:type="spellStart"/>
      <w:r w:rsidR="00977C14">
        <w:rPr>
          <w:color w:val="0600FF"/>
        </w:rPr>
        <w:t>Comm</w:t>
      </w:r>
      <w:proofErr w:type="spellEnd"/>
      <w:r w:rsidR="00977C14">
        <w:rPr>
          <w:color w:val="0600FF"/>
        </w:rPr>
        <w:t xml:space="preserve"> members to attend and to encourage colleagues in their schools/divisions to sign up. Whitney and Janis placed flyers in colleagues’ mailboxes in LASS building. Currently, only five faculty have signed up for the Nov. 30 workshop and ten for the Dec. 5 workshop. </w:t>
      </w:r>
    </w:p>
    <w:p w14:paraId="637552C5" w14:textId="77777777" w:rsidR="001C699E" w:rsidRPr="002F745E" w:rsidRDefault="001C699E" w:rsidP="002F745E">
      <w:pPr>
        <w:pStyle w:val="ListParagraph"/>
        <w:widowControl w:val="0"/>
        <w:numPr>
          <w:ilvl w:val="2"/>
          <w:numId w:val="15"/>
        </w:numPr>
        <w:spacing w:before="60" w:after="60"/>
        <w:rPr>
          <w:color w:val="000000" w:themeColor="text1"/>
        </w:rPr>
      </w:pPr>
      <w:r w:rsidRPr="002F745E">
        <w:rPr>
          <w:color w:val="000000" w:themeColor="text1"/>
        </w:rPr>
        <w:t>Upcoming workshops in Nov./Dec. 2018 and Spring 2019 (Clay)</w:t>
      </w:r>
    </w:p>
    <w:p w14:paraId="42CAF735" w14:textId="19AE3D94" w:rsidR="002E6EBD" w:rsidRPr="002F745E" w:rsidRDefault="002E6EBD" w:rsidP="002F745E">
      <w:pPr>
        <w:pStyle w:val="ListParagraph"/>
        <w:widowControl w:val="0"/>
        <w:numPr>
          <w:ilvl w:val="3"/>
          <w:numId w:val="15"/>
        </w:numPr>
        <w:spacing w:before="60" w:after="60"/>
        <w:rPr>
          <w:color w:val="000000" w:themeColor="text1"/>
        </w:rPr>
      </w:pPr>
      <w:r w:rsidRPr="002F745E">
        <w:rPr>
          <w:color w:val="000000" w:themeColor="text1"/>
        </w:rPr>
        <w:t xml:space="preserve">Nov. 30 (Fri.), 9 am – noon: Accessibility in Canvas, </w:t>
      </w:r>
      <w:proofErr w:type="gramStart"/>
      <w:r w:rsidRPr="002F745E">
        <w:rPr>
          <w:color w:val="000000" w:themeColor="text1"/>
        </w:rPr>
        <w:t>Involves</w:t>
      </w:r>
      <w:proofErr w:type="gramEnd"/>
      <w:r w:rsidRPr="002F745E">
        <w:rPr>
          <w:color w:val="000000" w:themeColor="text1"/>
        </w:rPr>
        <w:t xml:space="preserve"> webinar hosted by @ONE and hands-on </w:t>
      </w:r>
      <w:proofErr w:type="spellStart"/>
      <w:r w:rsidRPr="002F745E">
        <w:rPr>
          <w:color w:val="000000" w:themeColor="text1"/>
        </w:rPr>
        <w:t>followup</w:t>
      </w:r>
      <w:proofErr w:type="spellEnd"/>
      <w:r w:rsidRPr="002F745E">
        <w:rPr>
          <w:color w:val="000000" w:themeColor="text1"/>
        </w:rPr>
        <w:t xml:space="preserve"> </w:t>
      </w:r>
    </w:p>
    <w:p w14:paraId="7F7A730F" w14:textId="70539725" w:rsidR="002E6EBD" w:rsidRPr="002F745E" w:rsidRDefault="00D713D2" w:rsidP="002F745E">
      <w:pPr>
        <w:pStyle w:val="ListParagraph"/>
        <w:widowControl w:val="0"/>
        <w:numPr>
          <w:ilvl w:val="3"/>
          <w:numId w:val="15"/>
        </w:numPr>
        <w:spacing w:before="60" w:after="60"/>
        <w:rPr>
          <w:color w:val="000000" w:themeColor="text1"/>
        </w:rPr>
      </w:pPr>
      <w:r w:rsidRPr="002F745E">
        <w:rPr>
          <w:color w:val="000000" w:themeColor="text1"/>
        </w:rPr>
        <w:t>Dec. 3 (Mon.), 2:05 – 3:</w:t>
      </w:r>
      <w:r w:rsidR="002E6EBD" w:rsidRPr="002F745E">
        <w:rPr>
          <w:color w:val="000000" w:themeColor="text1"/>
        </w:rPr>
        <w:t>05: Uploading video + 15 tips for online teaching</w:t>
      </w:r>
      <w:r w:rsidR="003F4ADF" w:rsidRPr="002F745E">
        <w:rPr>
          <w:color w:val="000000" w:themeColor="text1"/>
        </w:rPr>
        <w:t xml:space="preserve">, </w:t>
      </w:r>
      <w:r w:rsidRPr="002F745E">
        <w:rPr>
          <w:color w:val="000000" w:themeColor="text1"/>
        </w:rPr>
        <w:t>hosted by Diane Rudy and Megan McNamara</w:t>
      </w:r>
    </w:p>
    <w:p w14:paraId="179CF93E" w14:textId="47461A71" w:rsidR="002E6EBD" w:rsidRPr="002F745E" w:rsidRDefault="002E6EBD" w:rsidP="002F745E">
      <w:pPr>
        <w:pStyle w:val="ListParagraph"/>
        <w:widowControl w:val="0"/>
        <w:numPr>
          <w:ilvl w:val="3"/>
          <w:numId w:val="15"/>
        </w:numPr>
        <w:spacing w:before="60" w:after="60"/>
        <w:rPr>
          <w:color w:val="000000" w:themeColor="text1"/>
        </w:rPr>
      </w:pPr>
      <w:r w:rsidRPr="002F745E">
        <w:rPr>
          <w:color w:val="000000" w:themeColor="text1"/>
        </w:rPr>
        <w:t xml:space="preserve">Dec. 5 (Wed.), </w:t>
      </w:r>
      <w:r w:rsidR="00D77B66" w:rsidRPr="002F745E">
        <w:rPr>
          <w:color w:val="000000" w:themeColor="text1"/>
        </w:rPr>
        <w:t xml:space="preserve">2:15 – 3:45: </w:t>
      </w:r>
      <w:r w:rsidRPr="002F745E">
        <w:rPr>
          <w:color w:val="000000" w:themeColor="text1"/>
        </w:rPr>
        <w:t xml:space="preserve">Accessible Word and </w:t>
      </w:r>
      <w:r w:rsidR="00D77B66" w:rsidRPr="002F745E">
        <w:rPr>
          <w:color w:val="000000" w:themeColor="text1"/>
        </w:rPr>
        <w:t xml:space="preserve">Google Docs and Export as PDF, hosted by @ONE </w:t>
      </w:r>
    </w:p>
    <w:p w14:paraId="3EC35138" w14:textId="367074B3" w:rsidR="001C699E" w:rsidRPr="002F745E" w:rsidRDefault="00D77B66" w:rsidP="002F745E">
      <w:pPr>
        <w:pStyle w:val="ListParagraph"/>
        <w:widowControl w:val="0"/>
        <w:numPr>
          <w:ilvl w:val="3"/>
          <w:numId w:val="15"/>
        </w:numPr>
        <w:spacing w:before="60" w:after="60"/>
        <w:rPr>
          <w:color w:val="000000" w:themeColor="text1"/>
        </w:rPr>
      </w:pPr>
      <w:r w:rsidRPr="002F745E">
        <w:rPr>
          <w:color w:val="000000" w:themeColor="text1"/>
        </w:rPr>
        <w:t>Dec. 7 (Fri.), 9 am – noon: Advanced Canvas Tools</w:t>
      </w:r>
    </w:p>
    <w:p w14:paraId="01AF891D" w14:textId="4900B1C7" w:rsidR="00C77B64" w:rsidRPr="002F745E" w:rsidRDefault="00D30146" w:rsidP="002F745E">
      <w:pPr>
        <w:pStyle w:val="ListParagraph"/>
        <w:widowControl w:val="0"/>
        <w:numPr>
          <w:ilvl w:val="2"/>
          <w:numId w:val="15"/>
        </w:numPr>
        <w:spacing w:before="60" w:after="60"/>
        <w:ind w:left="2160" w:hanging="720"/>
        <w:rPr>
          <w:color w:val="000000" w:themeColor="text1"/>
        </w:rPr>
      </w:pPr>
      <w:r w:rsidRPr="002F745E">
        <w:rPr>
          <w:color w:val="000000" w:themeColor="text1"/>
        </w:rPr>
        <w:t>Discussion of</w:t>
      </w:r>
      <w:r w:rsidR="00C5148E" w:rsidRPr="002F745E">
        <w:rPr>
          <w:color w:val="000000" w:themeColor="text1"/>
        </w:rPr>
        <w:t xml:space="preserve"> OEI Rubric </w:t>
      </w:r>
      <w:proofErr w:type="spellStart"/>
      <w:r w:rsidR="00C5148E" w:rsidRPr="002F745E">
        <w:rPr>
          <w:color w:val="000000" w:themeColor="text1"/>
        </w:rPr>
        <w:t>wkshops</w:t>
      </w:r>
      <w:proofErr w:type="spellEnd"/>
      <w:r w:rsidR="005E5929" w:rsidRPr="002F745E">
        <w:rPr>
          <w:color w:val="000000" w:themeColor="text1"/>
        </w:rPr>
        <w:t xml:space="preserve"> in Spring 2019</w:t>
      </w:r>
      <w:r w:rsidR="00C20562" w:rsidRPr="002F745E">
        <w:rPr>
          <w:color w:val="000000" w:themeColor="text1"/>
        </w:rPr>
        <w:t xml:space="preserve"> </w:t>
      </w:r>
      <w:r w:rsidR="00DE3BEA" w:rsidRPr="002F745E">
        <w:rPr>
          <w:color w:val="000000" w:themeColor="text1"/>
        </w:rPr>
        <w:t>(Arnold/Clay/Kea)</w:t>
      </w:r>
      <w:r w:rsidR="00F72DC3" w:rsidRPr="002F745E">
        <w:rPr>
          <w:color w:val="000000" w:themeColor="text1"/>
        </w:rPr>
        <w:t xml:space="preserve"> </w:t>
      </w:r>
      <w:r w:rsidR="00977C14">
        <w:rPr>
          <w:color w:val="0600FF"/>
        </w:rPr>
        <w:t>Janis and Whitney will continue working on this in the coming weeks. Preliminary discussion with @ONE staff has already begun as to scheduling and agenda of the workshops.</w:t>
      </w:r>
    </w:p>
    <w:p w14:paraId="4D098A03" w14:textId="24E1BCBD" w:rsidR="00165845" w:rsidRPr="002F745E" w:rsidRDefault="00165845" w:rsidP="002F745E">
      <w:pPr>
        <w:pStyle w:val="ListParagraph"/>
        <w:widowControl w:val="0"/>
        <w:numPr>
          <w:ilvl w:val="1"/>
          <w:numId w:val="15"/>
        </w:numPr>
        <w:spacing w:before="60" w:after="60"/>
        <w:ind w:left="1440" w:hanging="720"/>
        <w:rPr>
          <w:color w:val="000000" w:themeColor="text1"/>
        </w:rPr>
      </w:pPr>
      <w:r w:rsidRPr="002F745E">
        <w:rPr>
          <w:color w:val="000000" w:themeColor="text1"/>
        </w:rPr>
        <w:t xml:space="preserve">WVC Policy on Regular and Substantive Interaction: Review and discussion of second draft </w:t>
      </w:r>
      <w:r w:rsidR="00977C14">
        <w:rPr>
          <w:color w:val="0600FF"/>
        </w:rPr>
        <w:t xml:space="preserve">Janis presented the document to the WVC Curriculum Committee; overwhelmingly positive comments were made by the group and the document was approved by the group for moving this forward. A final draft of the document, including correction of a typo identified by Cheryl Miller, was distributed to the DE </w:t>
      </w:r>
      <w:proofErr w:type="spellStart"/>
      <w:r w:rsidR="00977C14">
        <w:rPr>
          <w:color w:val="0600FF"/>
        </w:rPr>
        <w:t>Comm</w:t>
      </w:r>
      <w:proofErr w:type="spellEnd"/>
      <w:r w:rsidR="00977C14">
        <w:rPr>
          <w:color w:val="0600FF"/>
        </w:rPr>
        <w:t xml:space="preserve">; DE </w:t>
      </w:r>
      <w:proofErr w:type="spellStart"/>
      <w:r w:rsidR="00977C14">
        <w:rPr>
          <w:color w:val="0600FF"/>
        </w:rPr>
        <w:t>Comm</w:t>
      </w:r>
      <w:proofErr w:type="spellEnd"/>
      <w:r w:rsidR="00977C14">
        <w:rPr>
          <w:color w:val="0600FF"/>
        </w:rPr>
        <w:t xml:space="preserve"> approved moving this forward. Janis will submit an agenda request to WVC Academic Senate for an upcoming meeting for review, discussion and approval. Once approved, the next steps would include presentation to Division Council, followed by presentation to College Council for approval as policy.</w:t>
      </w:r>
    </w:p>
    <w:p w14:paraId="0200723B" w14:textId="77777777" w:rsidR="00165845" w:rsidRPr="002F745E" w:rsidRDefault="00165845" w:rsidP="002F745E">
      <w:pPr>
        <w:pStyle w:val="ListParagraph"/>
        <w:widowControl w:val="0"/>
        <w:numPr>
          <w:ilvl w:val="1"/>
          <w:numId w:val="15"/>
        </w:numPr>
        <w:spacing w:before="60" w:after="60"/>
        <w:rPr>
          <w:color w:val="000000" w:themeColor="text1"/>
        </w:rPr>
      </w:pPr>
      <w:r w:rsidRPr="002F745E">
        <w:rPr>
          <w:color w:val="000000" w:themeColor="text1"/>
        </w:rPr>
        <w:t xml:space="preserve">DE webpage/handbook project </w:t>
      </w:r>
    </w:p>
    <w:p w14:paraId="7EBFD837" w14:textId="72448A9B" w:rsidR="003F4ADF" w:rsidRPr="002F745E" w:rsidRDefault="003F4ADF" w:rsidP="002F745E">
      <w:pPr>
        <w:pStyle w:val="ListParagraph"/>
        <w:widowControl w:val="0"/>
        <w:numPr>
          <w:ilvl w:val="2"/>
          <w:numId w:val="15"/>
        </w:numPr>
        <w:spacing w:before="60" w:after="60"/>
        <w:ind w:left="2160" w:hanging="720"/>
        <w:rPr>
          <w:color w:val="000000" w:themeColor="text1"/>
        </w:rPr>
      </w:pPr>
      <w:r w:rsidRPr="002F745E">
        <w:rPr>
          <w:color w:val="000000" w:themeColor="text1"/>
        </w:rPr>
        <w:t>Preview of updated DE webpages (Clay)</w:t>
      </w:r>
      <w:r w:rsidR="00977C14">
        <w:rPr>
          <w:color w:val="000000" w:themeColor="text1"/>
        </w:rPr>
        <w:t xml:space="preserve"> </w:t>
      </w:r>
      <w:r w:rsidR="00977C14">
        <w:rPr>
          <w:color w:val="0600FF"/>
        </w:rPr>
        <w:t>This item was postponed to next meeting.</w:t>
      </w:r>
    </w:p>
    <w:p w14:paraId="6F67DA6D" w14:textId="5E4BD778" w:rsidR="003F4ADF" w:rsidRPr="00987BC6" w:rsidRDefault="00165845" w:rsidP="002F745E">
      <w:pPr>
        <w:pStyle w:val="ListParagraph"/>
        <w:widowControl w:val="0"/>
        <w:numPr>
          <w:ilvl w:val="2"/>
          <w:numId w:val="15"/>
        </w:numPr>
        <w:spacing w:before="60" w:after="60"/>
        <w:ind w:left="2160" w:hanging="720"/>
        <w:rPr>
          <w:color w:val="000000" w:themeColor="text1"/>
        </w:rPr>
      </w:pPr>
      <w:r w:rsidRPr="002F745E">
        <w:rPr>
          <w:color w:val="000000" w:themeColor="text1"/>
        </w:rPr>
        <w:t>Student Online Readiness Survey (Sandoval/Kea)</w:t>
      </w:r>
      <w:r w:rsidR="003F4ADF" w:rsidRPr="002F745E">
        <w:rPr>
          <w:color w:val="000000" w:themeColor="text1"/>
        </w:rPr>
        <w:t xml:space="preserve">: development of first </w:t>
      </w:r>
      <w:r w:rsidR="003F4ADF" w:rsidRPr="002F745E">
        <w:rPr>
          <w:color w:val="000000" w:themeColor="text1"/>
        </w:rPr>
        <w:lastRenderedPageBreak/>
        <w:t>draft of blurbs for each question</w:t>
      </w:r>
      <w:r w:rsidR="00977C14">
        <w:rPr>
          <w:color w:val="000000" w:themeColor="text1"/>
        </w:rPr>
        <w:t xml:space="preserve"> </w:t>
      </w:r>
      <w:r w:rsidR="00977C14">
        <w:rPr>
          <w:color w:val="0600FF"/>
        </w:rPr>
        <w:t xml:space="preserve">DE </w:t>
      </w:r>
      <w:proofErr w:type="spellStart"/>
      <w:r w:rsidR="00977C14">
        <w:rPr>
          <w:color w:val="0600FF"/>
        </w:rPr>
        <w:t>Comm</w:t>
      </w:r>
      <w:proofErr w:type="spellEnd"/>
      <w:r w:rsidR="00977C14">
        <w:rPr>
          <w:color w:val="0600FF"/>
        </w:rPr>
        <w:t xml:space="preserve"> members were assigned into small groups with the task of </w:t>
      </w:r>
      <w:r w:rsidR="00987BC6">
        <w:rPr>
          <w:color w:val="0600FF"/>
        </w:rPr>
        <w:t>developing a</w:t>
      </w:r>
      <w:r w:rsidR="00977C14">
        <w:rPr>
          <w:color w:val="0600FF"/>
        </w:rPr>
        <w:t xml:space="preserve"> </w:t>
      </w:r>
      <w:r w:rsidR="00987BC6">
        <w:rPr>
          <w:color w:val="0600FF"/>
        </w:rPr>
        <w:t>draft blurb</w:t>
      </w:r>
      <w:r w:rsidR="00977C14">
        <w:rPr>
          <w:color w:val="0600FF"/>
        </w:rPr>
        <w:t xml:space="preserve"> for each question </w:t>
      </w:r>
      <w:r w:rsidR="00987BC6">
        <w:rPr>
          <w:color w:val="0600FF"/>
        </w:rPr>
        <w:t xml:space="preserve">assigned to their subgroup, using suggested blurbs </w:t>
      </w:r>
      <w:r w:rsidR="00977C14">
        <w:rPr>
          <w:color w:val="0600FF"/>
        </w:rPr>
        <w:t xml:space="preserve">that had been submitted </w:t>
      </w:r>
      <w:r w:rsidR="00987BC6">
        <w:rPr>
          <w:color w:val="0600FF"/>
        </w:rPr>
        <w:t xml:space="preserve">by DE </w:t>
      </w:r>
      <w:proofErr w:type="spellStart"/>
      <w:r w:rsidR="00987BC6">
        <w:rPr>
          <w:color w:val="0600FF"/>
        </w:rPr>
        <w:t>Comm</w:t>
      </w:r>
      <w:proofErr w:type="spellEnd"/>
      <w:r w:rsidR="00987BC6">
        <w:rPr>
          <w:color w:val="0600FF"/>
        </w:rPr>
        <w:t xml:space="preserve"> members </w:t>
      </w:r>
      <w:r w:rsidR="00977C14">
        <w:rPr>
          <w:color w:val="0600FF"/>
        </w:rPr>
        <w:t>over the past two weeks</w:t>
      </w:r>
      <w:r w:rsidR="00987BC6">
        <w:rPr>
          <w:color w:val="0600FF"/>
        </w:rPr>
        <w:t>. Following about 15 minutes, each subgroup submitted a draft of the blurbs. Janis will collect all of the final drafts for discussion and review at future meeting.</w:t>
      </w:r>
    </w:p>
    <w:p w14:paraId="0C16B5DF" w14:textId="2363BB59" w:rsidR="00987BC6" w:rsidRPr="002F745E" w:rsidRDefault="00987BC6" w:rsidP="00987BC6">
      <w:pPr>
        <w:pStyle w:val="ListParagraph"/>
        <w:widowControl w:val="0"/>
        <w:spacing w:before="60" w:after="60"/>
        <w:ind w:left="2160"/>
        <w:rPr>
          <w:color w:val="000000" w:themeColor="text1"/>
        </w:rPr>
      </w:pPr>
      <w:r>
        <w:rPr>
          <w:color w:val="0600FF"/>
        </w:rPr>
        <w:t xml:space="preserve">Janis also noted that Rachel Sandoval, who is using </w:t>
      </w:r>
      <w:proofErr w:type="spellStart"/>
      <w:r>
        <w:rPr>
          <w:color w:val="0600FF"/>
        </w:rPr>
        <w:t>LibWizard</w:t>
      </w:r>
      <w:proofErr w:type="spellEnd"/>
      <w:r>
        <w:rPr>
          <w:color w:val="0600FF"/>
        </w:rPr>
        <w:t xml:space="preserve"> to prepare the interactive survey, has unsuccessfully tried to contact Daniel Niemann regarding the accessibility of the app. Janis will speak with Ray for assistance in this.</w:t>
      </w:r>
    </w:p>
    <w:p w14:paraId="7C1CEBBA" w14:textId="3B5C84D1" w:rsidR="00FC6A5A" w:rsidRPr="002F745E" w:rsidRDefault="00FC6A5A" w:rsidP="00987BC6">
      <w:pPr>
        <w:pStyle w:val="ListParagraph"/>
        <w:widowControl w:val="0"/>
        <w:numPr>
          <w:ilvl w:val="1"/>
          <w:numId w:val="15"/>
        </w:numPr>
        <w:spacing w:before="60" w:after="60"/>
        <w:ind w:left="1440" w:hanging="720"/>
        <w:rPr>
          <w:color w:val="000000" w:themeColor="text1"/>
        </w:rPr>
      </w:pPr>
      <w:r w:rsidRPr="002F745E">
        <w:rPr>
          <w:color w:val="000000" w:themeColor="text1"/>
        </w:rPr>
        <w:t>Discussion of “Are You Canvas Ready for Next Semester?” tool for faculty</w:t>
      </w:r>
      <w:r w:rsidR="00987BC6">
        <w:rPr>
          <w:color w:val="000000" w:themeColor="text1"/>
        </w:rPr>
        <w:t xml:space="preserve"> </w:t>
      </w:r>
      <w:r w:rsidR="00987BC6">
        <w:rPr>
          <w:color w:val="0600FF"/>
        </w:rPr>
        <w:t>This item was moved to a future meeting.</w:t>
      </w:r>
    </w:p>
    <w:p w14:paraId="0C4AF62F" w14:textId="784CF34C" w:rsidR="00C77B64" w:rsidRPr="002F745E" w:rsidRDefault="00C5148E" w:rsidP="00987BC6">
      <w:pPr>
        <w:pStyle w:val="ListParagraph"/>
        <w:widowControl w:val="0"/>
        <w:numPr>
          <w:ilvl w:val="1"/>
          <w:numId w:val="15"/>
        </w:numPr>
        <w:spacing w:before="60" w:after="60"/>
        <w:ind w:left="1440" w:hanging="720"/>
        <w:rPr>
          <w:color w:val="000000" w:themeColor="text1"/>
        </w:rPr>
      </w:pPr>
      <w:r w:rsidRPr="002F745E">
        <w:rPr>
          <w:color w:val="000000" w:themeColor="text1"/>
        </w:rPr>
        <w:t>DE Newsletter</w:t>
      </w:r>
      <w:r w:rsidR="00987BC6">
        <w:rPr>
          <w:color w:val="000000" w:themeColor="text1"/>
        </w:rPr>
        <w:t xml:space="preserve"> </w:t>
      </w:r>
      <w:r w:rsidR="00987BC6">
        <w:rPr>
          <w:color w:val="0600FF"/>
        </w:rPr>
        <w:t xml:space="preserve">Janis noted the slight revision of the focus of the Dec. 2018 DE Newsletter to make the subject matter relevant for online faculty (i.e., why is this important). Additional examples of banners and other visual tools will be added by Whitney based on contributions by </w:t>
      </w:r>
      <w:proofErr w:type="gramStart"/>
      <w:r w:rsidR="00987BC6">
        <w:rPr>
          <w:color w:val="0600FF"/>
        </w:rPr>
        <w:t>other</w:t>
      </w:r>
      <w:proofErr w:type="gramEnd"/>
      <w:r w:rsidR="00987BC6">
        <w:rPr>
          <w:color w:val="0600FF"/>
        </w:rPr>
        <w:t xml:space="preserve"> faculty. Janis will share a preview of the Dec. newsletter via email to all DE </w:t>
      </w:r>
      <w:proofErr w:type="spellStart"/>
      <w:r w:rsidR="00987BC6">
        <w:rPr>
          <w:color w:val="0600FF"/>
        </w:rPr>
        <w:t>Comm</w:t>
      </w:r>
      <w:proofErr w:type="spellEnd"/>
      <w:r w:rsidR="00987BC6">
        <w:rPr>
          <w:color w:val="0600FF"/>
        </w:rPr>
        <w:t xml:space="preserve"> </w:t>
      </w:r>
      <w:proofErr w:type="spellStart"/>
      <w:r w:rsidR="00987BC6">
        <w:rPr>
          <w:color w:val="0600FF"/>
        </w:rPr>
        <w:t>membres</w:t>
      </w:r>
      <w:proofErr w:type="spellEnd"/>
      <w:r w:rsidR="00987BC6">
        <w:rPr>
          <w:color w:val="0600FF"/>
        </w:rPr>
        <w:t xml:space="preserve"> next week.</w:t>
      </w:r>
    </w:p>
    <w:p w14:paraId="49AB27DB" w14:textId="3194DE5B" w:rsidR="00884E17" w:rsidRPr="002F745E" w:rsidRDefault="00884E17" w:rsidP="002F745E">
      <w:pPr>
        <w:pStyle w:val="ListParagraph"/>
        <w:widowControl w:val="0"/>
        <w:numPr>
          <w:ilvl w:val="2"/>
          <w:numId w:val="15"/>
        </w:numPr>
        <w:spacing w:before="60" w:after="60"/>
        <w:ind w:left="2160" w:hanging="720"/>
        <w:rPr>
          <w:color w:val="000000" w:themeColor="text1"/>
        </w:rPr>
      </w:pPr>
      <w:r w:rsidRPr="002F745E">
        <w:rPr>
          <w:color w:val="000000" w:themeColor="text1"/>
        </w:rPr>
        <w:t>Dec</w:t>
      </w:r>
      <w:r w:rsidR="00C5148E" w:rsidRPr="002F745E">
        <w:rPr>
          <w:color w:val="000000" w:themeColor="text1"/>
        </w:rPr>
        <w:t xml:space="preserve">. 2018 issue: </w:t>
      </w:r>
      <w:r w:rsidR="003F4ADF" w:rsidRPr="002F745E">
        <w:rPr>
          <w:color w:val="000000" w:themeColor="text1"/>
        </w:rPr>
        <w:t>Change of focus from “</w:t>
      </w:r>
      <w:proofErr w:type="spellStart"/>
      <w:r w:rsidRPr="002F745E">
        <w:rPr>
          <w:color w:val="000000" w:themeColor="text1"/>
        </w:rPr>
        <w:t>Canva</w:t>
      </w:r>
      <w:proofErr w:type="spellEnd"/>
      <w:r w:rsidRPr="002F745E">
        <w:rPr>
          <w:color w:val="000000" w:themeColor="text1"/>
        </w:rPr>
        <w:t>: What, Why and How?</w:t>
      </w:r>
      <w:r w:rsidR="003F4ADF" w:rsidRPr="002F745E">
        <w:rPr>
          <w:color w:val="000000" w:themeColor="text1"/>
        </w:rPr>
        <w:t xml:space="preserve">” to “Visual Engagement for Student Attention and Retention (lead: </w:t>
      </w:r>
      <w:r w:rsidRPr="002F745E">
        <w:rPr>
          <w:color w:val="000000" w:themeColor="text1"/>
        </w:rPr>
        <w:t>Rudy</w:t>
      </w:r>
      <w:r w:rsidR="003F4ADF" w:rsidRPr="002F745E">
        <w:rPr>
          <w:color w:val="000000" w:themeColor="text1"/>
        </w:rPr>
        <w:t>/Kea</w:t>
      </w:r>
      <w:r w:rsidRPr="002F745E">
        <w:rPr>
          <w:color w:val="000000" w:themeColor="text1"/>
        </w:rPr>
        <w:t>)</w:t>
      </w:r>
      <w:r w:rsidR="0093296A" w:rsidRPr="002F745E">
        <w:rPr>
          <w:color w:val="000000" w:themeColor="text1"/>
        </w:rPr>
        <w:t xml:space="preserve"> </w:t>
      </w:r>
    </w:p>
    <w:p w14:paraId="214DAEE7" w14:textId="4C9C071A" w:rsidR="00884E17" w:rsidRPr="002F745E" w:rsidRDefault="00884E17" w:rsidP="002F745E">
      <w:pPr>
        <w:pStyle w:val="ListParagraph"/>
        <w:widowControl w:val="0"/>
        <w:numPr>
          <w:ilvl w:val="2"/>
          <w:numId w:val="15"/>
        </w:numPr>
        <w:spacing w:before="60" w:after="60"/>
        <w:ind w:left="2160" w:hanging="720"/>
        <w:rPr>
          <w:color w:val="000000" w:themeColor="text1"/>
        </w:rPr>
      </w:pPr>
      <w:r w:rsidRPr="002F745E">
        <w:rPr>
          <w:color w:val="000000" w:themeColor="text1"/>
        </w:rPr>
        <w:t>Spring 2019</w:t>
      </w:r>
      <w:r w:rsidR="00C5148E" w:rsidRPr="002F745E">
        <w:rPr>
          <w:color w:val="000000" w:themeColor="text1"/>
        </w:rPr>
        <w:t xml:space="preserve"> issue</w:t>
      </w:r>
      <w:r w:rsidRPr="002F745E">
        <w:rPr>
          <w:color w:val="000000" w:themeColor="text1"/>
        </w:rPr>
        <w:t>s</w:t>
      </w:r>
      <w:r w:rsidR="007C7057" w:rsidRPr="002F745E">
        <w:rPr>
          <w:color w:val="000000" w:themeColor="text1"/>
        </w:rPr>
        <w:t>:</w:t>
      </w:r>
      <w:r w:rsidR="00FA5E63" w:rsidRPr="002F745E">
        <w:rPr>
          <w:color w:val="000000" w:themeColor="text1"/>
        </w:rPr>
        <w:t xml:space="preserve"> </w:t>
      </w:r>
      <w:r w:rsidR="00407A43" w:rsidRPr="002F745E">
        <w:rPr>
          <w:color w:val="000000" w:themeColor="text1"/>
        </w:rPr>
        <w:t>what makes a good discussion forum; ensuring student attendance &amp; active participation</w:t>
      </w:r>
      <w:r w:rsidR="00641A8B" w:rsidRPr="002F745E">
        <w:rPr>
          <w:color w:val="000000" w:themeColor="text1"/>
        </w:rPr>
        <w:t>; OEI Course Design Rubric</w:t>
      </w:r>
      <w:r w:rsidR="00D30146" w:rsidRPr="002F745E">
        <w:rPr>
          <w:color w:val="000000" w:themeColor="text1"/>
        </w:rPr>
        <w:t>; cheating</w:t>
      </w:r>
      <w:r w:rsidR="00987BC6">
        <w:rPr>
          <w:color w:val="000000" w:themeColor="text1"/>
        </w:rPr>
        <w:t xml:space="preserve"> </w:t>
      </w:r>
      <w:r w:rsidR="00987BC6">
        <w:rPr>
          <w:color w:val="0600FF"/>
        </w:rPr>
        <w:t>Janis and Whitney will be working on the Feb. issue outlining the what and why of the OEI Course Design Rubric. This project is particularly timely given the recent endorsement of the Rubric by WVC Ac Senate and the Spring 2019 workshops being planned on the various parts of the Rubric.</w:t>
      </w:r>
    </w:p>
    <w:p w14:paraId="7C9CBDA1" w14:textId="6A951D01" w:rsidR="00D77B66" w:rsidRPr="002F745E" w:rsidRDefault="003F4ADF" w:rsidP="002F745E">
      <w:pPr>
        <w:pStyle w:val="ListParagraph"/>
        <w:widowControl w:val="0"/>
        <w:numPr>
          <w:ilvl w:val="3"/>
          <w:numId w:val="15"/>
        </w:numPr>
        <w:spacing w:before="60" w:after="60"/>
        <w:rPr>
          <w:color w:val="000000" w:themeColor="text1"/>
        </w:rPr>
      </w:pPr>
      <w:r w:rsidRPr="002F745E">
        <w:rPr>
          <w:color w:val="000000" w:themeColor="text1"/>
        </w:rPr>
        <w:t xml:space="preserve">Jan. 2019: No Jan. issue to be prepared. </w:t>
      </w:r>
    </w:p>
    <w:p w14:paraId="74478C10" w14:textId="4669D4A1" w:rsidR="007852A6" w:rsidRPr="002F745E" w:rsidRDefault="00D77B66" w:rsidP="002F745E">
      <w:pPr>
        <w:pStyle w:val="ListParagraph"/>
        <w:widowControl w:val="0"/>
        <w:numPr>
          <w:ilvl w:val="3"/>
          <w:numId w:val="15"/>
        </w:numPr>
        <w:spacing w:before="60" w:after="60"/>
        <w:rPr>
          <w:color w:val="000000" w:themeColor="text1"/>
        </w:rPr>
      </w:pPr>
      <w:r w:rsidRPr="002F745E">
        <w:rPr>
          <w:color w:val="000000" w:themeColor="text1"/>
        </w:rPr>
        <w:t>F</w:t>
      </w:r>
      <w:r w:rsidR="00884E17" w:rsidRPr="002F745E">
        <w:rPr>
          <w:color w:val="000000" w:themeColor="text1"/>
        </w:rPr>
        <w:t xml:space="preserve">eb. 2019: </w:t>
      </w:r>
      <w:r w:rsidR="003F4ADF" w:rsidRPr="002F745E">
        <w:rPr>
          <w:color w:val="000000" w:themeColor="text1"/>
        </w:rPr>
        <w:t xml:space="preserve">Introduction to the </w:t>
      </w:r>
      <w:r w:rsidR="00884E17" w:rsidRPr="002F745E">
        <w:rPr>
          <w:color w:val="000000" w:themeColor="text1"/>
        </w:rPr>
        <w:t>OEI Course Design Rubric (</w:t>
      </w:r>
      <w:r w:rsidR="00DE3BEA" w:rsidRPr="002F745E">
        <w:rPr>
          <w:color w:val="000000" w:themeColor="text1"/>
        </w:rPr>
        <w:t xml:space="preserve">lead: </w:t>
      </w:r>
      <w:r w:rsidR="00884E17" w:rsidRPr="002F745E">
        <w:rPr>
          <w:color w:val="000000" w:themeColor="text1"/>
        </w:rPr>
        <w:t>Kea</w:t>
      </w:r>
      <w:r w:rsidR="00641A8B" w:rsidRPr="002F745E">
        <w:rPr>
          <w:color w:val="000000" w:themeColor="text1"/>
        </w:rPr>
        <w:t>/Clay</w:t>
      </w:r>
      <w:r w:rsidR="007C7057" w:rsidRPr="002F745E">
        <w:rPr>
          <w:color w:val="000000" w:themeColor="text1"/>
        </w:rPr>
        <w:t xml:space="preserve">) </w:t>
      </w:r>
    </w:p>
    <w:p w14:paraId="3C4E2EA8" w14:textId="0819A987" w:rsidR="00884E17" w:rsidRPr="002F745E" w:rsidRDefault="00884E17" w:rsidP="002F745E">
      <w:pPr>
        <w:pStyle w:val="ListParagraph"/>
        <w:widowControl w:val="0"/>
        <w:numPr>
          <w:ilvl w:val="3"/>
          <w:numId w:val="15"/>
        </w:numPr>
        <w:spacing w:before="60" w:after="60"/>
        <w:rPr>
          <w:color w:val="000000" w:themeColor="text1"/>
        </w:rPr>
      </w:pPr>
      <w:r w:rsidRPr="002F745E">
        <w:rPr>
          <w:color w:val="000000" w:themeColor="text1"/>
        </w:rPr>
        <w:t>March 2019</w:t>
      </w:r>
    </w:p>
    <w:p w14:paraId="7F8E1071" w14:textId="3EFC9F7D" w:rsidR="00884E17" w:rsidRPr="002F745E" w:rsidRDefault="00884E17" w:rsidP="002F745E">
      <w:pPr>
        <w:pStyle w:val="ListParagraph"/>
        <w:widowControl w:val="0"/>
        <w:numPr>
          <w:ilvl w:val="3"/>
          <w:numId w:val="15"/>
        </w:numPr>
        <w:spacing w:before="60" w:after="60"/>
        <w:rPr>
          <w:color w:val="000000" w:themeColor="text1"/>
        </w:rPr>
      </w:pPr>
      <w:r w:rsidRPr="002F745E">
        <w:rPr>
          <w:color w:val="000000" w:themeColor="text1"/>
        </w:rPr>
        <w:t>April 2019</w:t>
      </w:r>
    </w:p>
    <w:p w14:paraId="5B8957DD" w14:textId="7C7F4EF4" w:rsidR="00884E17" w:rsidRPr="002F745E" w:rsidRDefault="00884E17" w:rsidP="002F745E">
      <w:pPr>
        <w:pStyle w:val="ListParagraph"/>
        <w:widowControl w:val="0"/>
        <w:numPr>
          <w:ilvl w:val="3"/>
          <w:numId w:val="15"/>
        </w:numPr>
        <w:spacing w:before="60" w:after="60"/>
        <w:rPr>
          <w:color w:val="000000" w:themeColor="text1"/>
        </w:rPr>
      </w:pPr>
      <w:r w:rsidRPr="002F745E">
        <w:rPr>
          <w:color w:val="000000" w:themeColor="text1"/>
        </w:rPr>
        <w:t>May 2019</w:t>
      </w:r>
    </w:p>
    <w:p w14:paraId="6CCB5929" w14:textId="794D7CB4" w:rsidR="00E20D83" w:rsidRPr="00E20D83" w:rsidRDefault="003F4ADF" w:rsidP="00E20D83">
      <w:pPr>
        <w:pStyle w:val="ListParagraph"/>
        <w:widowControl w:val="0"/>
        <w:numPr>
          <w:ilvl w:val="1"/>
          <w:numId w:val="15"/>
        </w:numPr>
        <w:spacing w:before="60" w:after="60"/>
        <w:ind w:left="1440" w:hanging="720"/>
        <w:rPr>
          <w:color w:val="000000" w:themeColor="text1"/>
        </w:rPr>
      </w:pPr>
      <w:r w:rsidRPr="002F745E">
        <w:rPr>
          <w:color w:val="000000" w:themeColor="text1"/>
        </w:rPr>
        <w:t>Continued d</w:t>
      </w:r>
      <w:r w:rsidR="001F4EFE" w:rsidRPr="002F745E">
        <w:rPr>
          <w:color w:val="000000" w:themeColor="text1"/>
        </w:rPr>
        <w:t>iscussion re: Hybrid vs Online courses: Definition and policy statement</w:t>
      </w:r>
      <w:r w:rsidR="00554BEE" w:rsidRPr="002F745E">
        <w:rPr>
          <w:color w:val="000000" w:themeColor="text1"/>
        </w:rPr>
        <w:t xml:space="preserve"> </w:t>
      </w:r>
      <w:r w:rsidR="00987BC6">
        <w:rPr>
          <w:color w:val="0600FF"/>
        </w:rPr>
        <w:t xml:space="preserve">Janis presented a draft of a document, “Definition of Online, </w:t>
      </w:r>
      <w:proofErr w:type="spellStart"/>
      <w:r w:rsidR="00987BC6">
        <w:rPr>
          <w:color w:val="0600FF"/>
        </w:rPr>
        <w:t>Hyrbrid</w:t>
      </w:r>
      <w:proofErr w:type="spellEnd"/>
      <w:r w:rsidR="00987BC6">
        <w:rPr>
          <w:color w:val="0600FF"/>
        </w:rPr>
        <w:t xml:space="preserve"> &amp; Face-to-Face Courses”</w:t>
      </w:r>
      <w:r w:rsidR="00E20D83">
        <w:rPr>
          <w:color w:val="0600FF"/>
        </w:rPr>
        <w:t xml:space="preserve"> as well as</w:t>
      </w:r>
      <w:r w:rsidR="00E20D83" w:rsidRPr="00E20D83">
        <w:rPr>
          <w:color w:val="0600FF"/>
        </w:rPr>
        <w:t xml:space="preserve"> </w:t>
      </w:r>
      <w:r w:rsidR="00E20D83">
        <w:rPr>
          <w:color w:val="0600FF"/>
        </w:rPr>
        <w:t xml:space="preserve">a Mission College document that was recently approved by MC Ac Senate. </w:t>
      </w:r>
      <w:r w:rsidR="00987BC6" w:rsidRPr="00E20D83">
        <w:rPr>
          <w:color w:val="0600FF"/>
        </w:rPr>
        <w:t>Background on why these definitions are needed were discussed</w:t>
      </w:r>
      <w:r w:rsidR="00E20D83">
        <w:rPr>
          <w:color w:val="0600FF"/>
        </w:rPr>
        <w:t>. Two issues are: (</w:t>
      </w:r>
      <w:proofErr w:type="spellStart"/>
      <w:r w:rsidR="00E20D83">
        <w:rPr>
          <w:color w:val="0600FF"/>
        </w:rPr>
        <w:t>i</w:t>
      </w:r>
      <w:proofErr w:type="spellEnd"/>
      <w:r w:rsidR="00E20D83">
        <w:rPr>
          <w:color w:val="0600FF"/>
        </w:rPr>
        <w:t xml:space="preserve">) what is a hybrid course? That is, if an online course requires one or more face-to-face meetings, does this make it a hybrid course? (ii) for courses identified in the schedule of classes as face-to-face </w:t>
      </w:r>
      <w:r w:rsidR="00E20D83">
        <w:rPr>
          <w:color w:val="0600FF"/>
        </w:rPr>
        <w:lastRenderedPageBreak/>
        <w:t>courses, can instructors replace a face-to-face class with online instruction?</w:t>
      </w:r>
    </w:p>
    <w:p w14:paraId="003997A8" w14:textId="78848F91" w:rsidR="00E20D83" w:rsidRDefault="00E20D83" w:rsidP="00E20D83">
      <w:pPr>
        <w:widowControl w:val="0"/>
        <w:spacing w:before="60" w:after="60"/>
        <w:ind w:left="1440"/>
        <w:rPr>
          <w:color w:val="0600FF"/>
        </w:rPr>
      </w:pPr>
      <w:r>
        <w:rPr>
          <w:color w:val="0600FF"/>
        </w:rPr>
        <w:t>Janis noted that the issue of using Canvas for online and hybrid classes has b</w:t>
      </w:r>
      <w:r w:rsidR="00857436">
        <w:rPr>
          <w:color w:val="0600FF"/>
        </w:rPr>
        <w:t>een e</w:t>
      </w:r>
      <w:r>
        <w:rPr>
          <w:color w:val="0600FF"/>
        </w:rPr>
        <w:t>mbedded into the document, as has the importance of regular and substantive instructor-initiated interaction.</w:t>
      </w:r>
    </w:p>
    <w:p w14:paraId="4FF3E6C6" w14:textId="3C7BC433" w:rsidR="001F4EFE" w:rsidRDefault="00E20D83" w:rsidP="00E20D83">
      <w:pPr>
        <w:widowControl w:val="0"/>
        <w:spacing w:before="60" w:after="60"/>
        <w:ind w:left="1440"/>
        <w:rPr>
          <w:color w:val="0600FF"/>
        </w:rPr>
      </w:pPr>
      <w:r w:rsidRPr="00E20D83">
        <w:rPr>
          <w:color w:val="0600FF"/>
        </w:rPr>
        <w:t xml:space="preserve">A question was raised as to the possibly negative impact of changing the designation of a course from “O” (for online courses” to “H” (for hybrid courses) in the schedule of classes. While there may be a downward impact on enrollment, many DE </w:t>
      </w:r>
      <w:proofErr w:type="spellStart"/>
      <w:r w:rsidRPr="00E20D83">
        <w:rPr>
          <w:color w:val="0600FF"/>
        </w:rPr>
        <w:t>Comm</w:t>
      </w:r>
      <w:proofErr w:type="spellEnd"/>
      <w:r w:rsidRPr="00E20D83">
        <w:rPr>
          <w:color w:val="0600FF"/>
        </w:rPr>
        <w:t xml:space="preserve"> members felt that it was important to be clear to students as to what to expect when taking a course.</w:t>
      </w:r>
    </w:p>
    <w:p w14:paraId="7322ACE5" w14:textId="73DEF95E" w:rsidR="00E20D83" w:rsidRPr="00E20D83" w:rsidRDefault="00E20D83" w:rsidP="00E20D83">
      <w:pPr>
        <w:widowControl w:val="0"/>
        <w:spacing w:before="60" w:after="60"/>
        <w:ind w:left="1440"/>
        <w:rPr>
          <w:color w:val="0600FF"/>
        </w:rPr>
      </w:pPr>
      <w:r>
        <w:rPr>
          <w:color w:val="0600FF"/>
        </w:rPr>
        <w:t xml:space="preserve">Slight revisions were made to the section on “Face-to-Face Courses” with the final wording to read as follows: “A face-to-face course is any course that meets on </w:t>
      </w:r>
      <w:proofErr w:type="spellStart"/>
      <w:r>
        <w:rPr>
          <w:color w:val="0600FF"/>
        </w:rPr>
        <w:t>cmpus</w:t>
      </w:r>
      <w:proofErr w:type="spellEnd"/>
      <w:r>
        <w:rPr>
          <w:color w:val="0600FF"/>
        </w:rPr>
        <w:t xml:space="preserve"> (or a designated off-campus site) at scheduled days/times. Instructors may not substitute online instruction for scheduled class meetings.”</w:t>
      </w:r>
    </w:p>
    <w:p w14:paraId="5AE9109F" w14:textId="21885000" w:rsidR="001F4EFE" w:rsidRPr="002F745E" w:rsidRDefault="003F4ADF" w:rsidP="002F745E">
      <w:pPr>
        <w:pStyle w:val="ListParagraph"/>
        <w:widowControl w:val="0"/>
        <w:numPr>
          <w:ilvl w:val="1"/>
          <w:numId w:val="15"/>
        </w:numPr>
        <w:spacing w:before="60" w:after="60"/>
        <w:ind w:left="1440" w:hanging="720"/>
        <w:rPr>
          <w:color w:val="000000" w:themeColor="text1"/>
        </w:rPr>
      </w:pPr>
      <w:r w:rsidRPr="002F745E">
        <w:rPr>
          <w:color w:val="000000" w:themeColor="text1"/>
        </w:rPr>
        <w:t>Continued</w:t>
      </w:r>
      <w:r w:rsidR="001F4EFE" w:rsidRPr="002F745E">
        <w:rPr>
          <w:color w:val="000000" w:themeColor="text1"/>
        </w:rPr>
        <w:t xml:space="preserve"> discussion on </w:t>
      </w:r>
      <w:proofErr w:type="spellStart"/>
      <w:r w:rsidR="001F4EFE" w:rsidRPr="002F745E">
        <w:rPr>
          <w:color w:val="000000" w:themeColor="text1"/>
        </w:rPr>
        <w:t>dev’t</w:t>
      </w:r>
      <w:proofErr w:type="spellEnd"/>
      <w:r w:rsidR="001F4EFE" w:rsidRPr="002F745E">
        <w:rPr>
          <w:color w:val="000000" w:themeColor="text1"/>
        </w:rPr>
        <w:t xml:space="preserve"> of College policy re: use of Canvas for all online courses</w:t>
      </w:r>
      <w:r w:rsidR="00554BEE" w:rsidRPr="002F745E">
        <w:rPr>
          <w:color w:val="000000" w:themeColor="text1"/>
        </w:rPr>
        <w:t xml:space="preserve"> </w:t>
      </w:r>
      <w:proofErr w:type="gramStart"/>
      <w:r w:rsidR="00E20D83">
        <w:rPr>
          <w:color w:val="0600FF"/>
        </w:rPr>
        <w:t>As</w:t>
      </w:r>
      <w:proofErr w:type="gramEnd"/>
      <w:r w:rsidR="00E20D83">
        <w:rPr>
          <w:color w:val="0600FF"/>
        </w:rPr>
        <w:t xml:space="preserve"> noted in previous agenda item, the requirement to use Canvas for </w:t>
      </w:r>
      <w:proofErr w:type="spellStart"/>
      <w:r w:rsidR="00E20D83">
        <w:rPr>
          <w:color w:val="0600FF"/>
        </w:rPr>
        <w:t>onine</w:t>
      </w:r>
      <w:proofErr w:type="spellEnd"/>
      <w:r w:rsidR="00E20D83">
        <w:rPr>
          <w:color w:val="0600FF"/>
        </w:rPr>
        <w:t xml:space="preserve"> and hybrid courses is embedded in the policy statement on definition of online, hybrid and face-to-face classes</w:t>
      </w:r>
      <w:r w:rsidR="00857436">
        <w:rPr>
          <w:color w:val="0600FF"/>
        </w:rPr>
        <w:t>.</w:t>
      </w:r>
    </w:p>
    <w:p w14:paraId="2652C247" w14:textId="1084A677" w:rsidR="001F4EFE" w:rsidRPr="002F745E" w:rsidRDefault="003F4ADF" w:rsidP="002F745E">
      <w:pPr>
        <w:pStyle w:val="ListParagraph"/>
        <w:widowControl w:val="0"/>
        <w:numPr>
          <w:ilvl w:val="1"/>
          <w:numId w:val="15"/>
        </w:numPr>
        <w:spacing w:before="60" w:after="60"/>
        <w:ind w:left="1440" w:hanging="720"/>
        <w:rPr>
          <w:color w:val="000000" w:themeColor="text1"/>
        </w:rPr>
      </w:pPr>
      <w:r w:rsidRPr="002F745E">
        <w:rPr>
          <w:color w:val="000000" w:themeColor="text1"/>
        </w:rPr>
        <w:t>Continued</w:t>
      </w:r>
      <w:r w:rsidR="001F4EFE" w:rsidRPr="002F745E">
        <w:rPr>
          <w:color w:val="000000" w:themeColor="text1"/>
        </w:rPr>
        <w:t xml:space="preserve"> discussion re: Board Policy &amp; Administrative Procedures on Distance Education: BP 4105 (non-existent) and AP 4105 (“in progress”)</w:t>
      </w:r>
      <w:r w:rsidR="00554BEE" w:rsidRPr="002F745E">
        <w:rPr>
          <w:color w:val="000000" w:themeColor="text1"/>
        </w:rPr>
        <w:t xml:space="preserve"> </w:t>
      </w:r>
      <w:r w:rsidR="00857436">
        <w:rPr>
          <w:color w:val="0600FF"/>
        </w:rPr>
        <w:t>This item was postponed to a future meeting.</w:t>
      </w:r>
    </w:p>
    <w:p w14:paraId="0908DB10" w14:textId="77777777" w:rsidR="00C77B64" w:rsidRPr="002F745E" w:rsidRDefault="00C5148E" w:rsidP="002F745E">
      <w:pPr>
        <w:pStyle w:val="ListParagraph"/>
        <w:widowControl w:val="0"/>
        <w:numPr>
          <w:ilvl w:val="1"/>
          <w:numId w:val="15"/>
        </w:numPr>
        <w:spacing w:before="60" w:after="60"/>
        <w:rPr>
          <w:color w:val="000000" w:themeColor="text1"/>
        </w:rPr>
      </w:pPr>
      <w:r w:rsidRPr="002F745E">
        <w:rPr>
          <w:color w:val="000000" w:themeColor="text1"/>
        </w:rPr>
        <w:t>Other</w:t>
      </w:r>
    </w:p>
    <w:p w14:paraId="3D499473" w14:textId="77777777" w:rsidR="00C77B64" w:rsidRPr="002F745E" w:rsidRDefault="00C5148E" w:rsidP="002F745E">
      <w:pPr>
        <w:pStyle w:val="ListParagraph"/>
        <w:widowControl w:val="0"/>
        <w:numPr>
          <w:ilvl w:val="0"/>
          <w:numId w:val="15"/>
        </w:numPr>
        <w:spacing w:before="60" w:after="60"/>
        <w:rPr>
          <w:color w:val="000000" w:themeColor="text1"/>
        </w:rPr>
      </w:pPr>
      <w:r w:rsidRPr="002F745E">
        <w:rPr>
          <w:color w:val="000000" w:themeColor="text1"/>
        </w:rPr>
        <w:t>Future agenda items</w:t>
      </w:r>
    </w:p>
    <w:p w14:paraId="652A7C36" w14:textId="77777777" w:rsidR="00C77B64" w:rsidRPr="002F745E" w:rsidRDefault="00C5148E" w:rsidP="002F745E">
      <w:pPr>
        <w:pStyle w:val="ListParagraph"/>
        <w:widowControl w:val="0"/>
        <w:numPr>
          <w:ilvl w:val="1"/>
          <w:numId w:val="15"/>
        </w:numPr>
        <w:spacing w:before="60" w:after="60"/>
        <w:rPr>
          <w:color w:val="000000" w:themeColor="text1"/>
        </w:rPr>
      </w:pPr>
      <w:r w:rsidRPr="002F745E">
        <w:rPr>
          <w:color w:val="000000" w:themeColor="text1"/>
        </w:rPr>
        <w:t>ADA/accessibility issues re: publisher material</w:t>
      </w:r>
      <w:r w:rsidR="00C77B64" w:rsidRPr="002F745E">
        <w:rPr>
          <w:color w:val="000000" w:themeColor="text1"/>
        </w:rPr>
        <w:t>s</w:t>
      </w:r>
    </w:p>
    <w:p w14:paraId="07775F66" w14:textId="1A24BFD4" w:rsidR="007436D7" w:rsidRPr="002F745E" w:rsidRDefault="00C77B64" w:rsidP="002F745E">
      <w:pPr>
        <w:pStyle w:val="ListParagraph"/>
        <w:widowControl w:val="0"/>
        <w:numPr>
          <w:ilvl w:val="1"/>
          <w:numId w:val="15"/>
        </w:numPr>
        <w:spacing w:before="60" w:after="60"/>
        <w:ind w:left="1440" w:hanging="720"/>
        <w:rPr>
          <w:color w:val="000000" w:themeColor="text1"/>
        </w:rPr>
      </w:pPr>
      <w:r w:rsidRPr="002F745E">
        <w:rPr>
          <w:color w:val="000000" w:themeColor="text1"/>
        </w:rPr>
        <w:t>FERPA &amp; the People tab in Canvas class navigation bar</w:t>
      </w:r>
    </w:p>
    <w:p w14:paraId="4BF2CF37" w14:textId="4BFC09E1" w:rsidR="00857436" w:rsidRPr="00857436" w:rsidRDefault="00C5148E" w:rsidP="00857436">
      <w:pPr>
        <w:pStyle w:val="ListParagraph"/>
        <w:widowControl w:val="0"/>
        <w:numPr>
          <w:ilvl w:val="0"/>
          <w:numId w:val="15"/>
        </w:numPr>
        <w:spacing w:before="60" w:after="60"/>
        <w:rPr>
          <w:color w:val="000000" w:themeColor="text1"/>
        </w:rPr>
      </w:pPr>
      <w:r w:rsidRPr="002F745E">
        <w:rPr>
          <w:color w:val="000000" w:themeColor="text1"/>
        </w:rPr>
        <w:t>Adjourn</w:t>
      </w:r>
      <w:r w:rsidR="002C3C91" w:rsidRPr="002F745E">
        <w:rPr>
          <w:color w:val="000000" w:themeColor="text1"/>
        </w:rPr>
        <w:t xml:space="preserve"> </w:t>
      </w:r>
      <w:r w:rsidR="00857436">
        <w:rPr>
          <w:color w:val="0600FF"/>
        </w:rPr>
        <w:t xml:space="preserve">The meeting </w:t>
      </w:r>
      <w:proofErr w:type="spellStart"/>
      <w:r w:rsidR="00857436">
        <w:rPr>
          <w:color w:val="0600FF"/>
        </w:rPr>
        <w:t>wa</w:t>
      </w:r>
      <w:proofErr w:type="spellEnd"/>
      <w:r w:rsidR="00857436">
        <w:rPr>
          <w:color w:val="0600FF"/>
        </w:rPr>
        <w:t xml:space="preserve"> adjourned at 3:50 pm.</w:t>
      </w:r>
    </w:p>
    <w:sectPr w:rsidR="00857436" w:rsidRPr="00857436" w:rsidSect="005F633B">
      <w:headerReference w:type="even" r:id="rId7"/>
      <w:headerReference w:type="default" r:id="rId8"/>
      <w:footerReference w:type="even" r:id="rId9"/>
      <w:footerReference w:type="default" r:id="rId10"/>
      <w:headerReference w:type="first" r:id="rId11"/>
      <w:footerReference w:type="first" r:id="rId12"/>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378293" w14:textId="77777777" w:rsidR="0049313D" w:rsidRDefault="0049313D" w:rsidP="002C3C91">
      <w:r>
        <w:separator/>
      </w:r>
    </w:p>
  </w:endnote>
  <w:endnote w:type="continuationSeparator" w:id="0">
    <w:p w14:paraId="7AE82003" w14:textId="77777777" w:rsidR="0049313D" w:rsidRDefault="0049313D" w:rsidP="002C3C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B70F4A" w14:textId="77777777" w:rsidR="002C3C91" w:rsidRDefault="002C3C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58E7B4" w14:textId="77777777" w:rsidR="002C3C91" w:rsidRDefault="002C3C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85B0D1" w14:textId="77777777" w:rsidR="002C3C91" w:rsidRDefault="002C3C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B6B3E9" w14:textId="77777777" w:rsidR="0049313D" w:rsidRDefault="0049313D" w:rsidP="002C3C91">
      <w:r>
        <w:separator/>
      </w:r>
    </w:p>
  </w:footnote>
  <w:footnote w:type="continuationSeparator" w:id="0">
    <w:p w14:paraId="77CBF2F7" w14:textId="77777777" w:rsidR="0049313D" w:rsidRDefault="0049313D" w:rsidP="002C3C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DDC2C1" w14:textId="62F27B58" w:rsidR="002C3C91" w:rsidRDefault="002C3C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B639FE" w14:textId="62BC0AAD" w:rsidR="002C3C91" w:rsidRDefault="002C3C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AAD572" w14:textId="0B72B969" w:rsidR="002C3C91" w:rsidRDefault="002C3C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2B5CF5"/>
    <w:multiLevelType w:val="hybridMultilevel"/>
    <w:tmpl w:val="FB76A33E"/>
    <w:lvl w:ilvl="0" w:tplc="72F821F8">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 w15:restartNumberingAfterBreak="0">
    <w:nsid w:val="1BDB51D7"/>
    <w:multiLevelType w:val="multilevel"/>
    <w:tmpl w:val="633C6AFE"/>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 w15:restartNumberingAfterBreak="0">
    <w:nsid w:val="1FEF54DA"/>
    <w:multiLevelType w:val="multilevel"/>
    <w:tmpl w:val="04090027"/>
    <w:lvl w:ilvl="0">
      <w:start w:val="1"/>
      <w:numFmt w:val="upperRoman"/>
      <w:lvlText w:val="%1."/>
      <w:lvlJc w:val="left"/>
      <w:pPr>
        <w:ind w:left="720" w:firstLine="0"/>
      </w:p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3" w15:restartNumberingAfterBreak="0">
    <w:nsid w:val="205E7F68"/>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4" w15:restartNumberingAfterBreak="0">
    <w:nsid w:val="25032BE9"/>
    <w:multiLevelType w:val="multilevel"/>
    <w:tmpl w:val="B69C29F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5" w15:restartNumberingAfterBreak="0">
    <w:nsid w:val="2A74552B"/>
    <w:multiLevelType w:val="multilevel"/>
    <w:tmpl w:val="579EB776"/>
    <w:lvl w:ilvl="0">
      <w:start w:val="1"/>
      <w:numFmt w:val="upperRoman"/>
      <w:lvlText w:val="%1."/>
      <w:lvlJc w:val="right"/>
      <w:pPr>
        <w:tabs>
          <w:tab w:val="num" w:pos="720"/>
        </w:tabs>
        <w:ind w:left="720" w:hanging="360"/>
      </w:pPr>
    </w:lvl>
    <w:lvl w:ilvl="1">
      <w:start w:val="1"/>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6" w15:restartNumberingAfterBreak="0">
    <w:nsid w:val="3197342E"/>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7" w15:restartNumberingAfterBreak="0">
    <w:nsid w:val="47F1224F"/>
    <w:multiLevelType w:val="hybridMultilevel"/>
    <w:tmpl w:val="39F03D38"/>
    <w:lvl w:ilvl="0" w:tplc="FA227F04">
      <w:start w:val="1"/>
      <w:numFmt w:val="lowerRoman"/>
      <w:lvlText w:val="%1."/>
      <w:lvlJc w:val="left"/>
      <w:pPr>
        <w:ind w:left="2460" w:hanging="720"/>
      </w:pPr>
      <w:rPr>
        <w:rFonts w:hint="default"/>
      </w:rPr>
    </w:lvl>
    <w:lvl w:ilvl="1" w:tplc="04090019" w:tentative="1">
      <w:start w:val="1"/>
      <w:numFmt w:val="lowerLetter"/>
      <w:lvlText w:val="%2."/>
      <w:lvlJc w:val="left"/>
      <w:pPr>
        <w:ind w:left="2820" w:hanging="360"/>
      </w:pPr>
    </w:lvl>
    <w:lvl w:ilvl="2" w:tplc="0409001B" w:tentative="1">
      <w:start w:val="1"/>
      <w:numFmt w:val="lowerRoman"/>
      <w:lvlText w:val="%3."/>
      <w:lvlJc w:val="right"/>
      <w:pPr>
        <w:ind w:left="3540" w:hanging="180"/>
      </w:pPr>
    </w:lvl>
    <w:lvl w:ilvl="3" w:tplc="0409000F" w:tentative="1">
      <w:start w:val="1"/>
      <w:numFmt w:val="decimal"/>
      <w:lvlText w:val="%4."/>
      <w:lvlJc w:val="left"/>
      <w:pPr>
        <w:ind w:left="4260" w:hanging="360"/>
      </w:pPr>
    </w:lvl>
    <w:lvl w:ilvl="4" w:tplc="04090019" w:tentative="1">
      <w:start w:val="1"/>
      <w:numFmt w:val="lowerLetter"/>
      <w:lvlText w:val="%5."/>
      <w:lvlJc w:val="left"/>
      <w:pPr>
        <w:ind w:left="4980" w:hanging="360"/>
      </w:pPr>
    </w:lvl>
    <w:lvl w:ilvl="5" w:tplc="0409001B" w:tentative="1">
      <w:start w:val="1"/>
      <w:numFmt w:val="lowerRoman"/>
      <w:lvlText w:val="%6."/>
      <w:lvlJc w:val="right"/>
      <w:pPr>
        <w:ind w:left="5700" w:hanging="180"/>
      </w:pPr>
    </w:lvl>
    <w:lvl w:ilvl="6" w:tplc="0409000F" w:tentative="1">
      <w:start w:val="1"/>
      <w:numFmt w:val="decimal"/>
      <w:lvlText w:val="%7."/>
      <w:lvlJc w:val="left"/>
      <w:pPr>
        <w:ind w:left="6420" w:hanging="360"/>
      </w:pPr>
    </w:lvl>
    <w:lvl w:ilvl="7" w:tplc="04090019" w:tentative="1">
      <w:start w:val="1"/>
      <w:numFmt w:val="lowerLetter"/>
      <w:lvlText w:val="%8."/>
      <w:lvlJc w:val="left"/>
      <w:pPr>
        <w:ind w:left="7140" w:hanging="360"/>
      </w:pPr>
    </w:lvl>
    <w:lvl w:ilvl="8" w:tplc="0409001B" w:tentative="1">
      <w:start w:val="1"/>
      <w:numFmt w:val="lowerRoman"/>
      <w:lvlText w:val="%9."/>
      <w:lvlJc w:val="right"/>
      <w:pPr>
        <w:ind w:left="7860" w:hanging="180"/>
      </w:pPr>
    </w:lvl>
  </w:abstractNum>
  <w:abstractNum w:abstractNumId="8" w15:restartNumberingAfterBreak="0">
    <w:nsid w:val="52886CF2"/>
    <w:multiLevelType w:val="multilevel"/>
    <w:tmpl w:val="68C2509A"/>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bullet"/>
      <w:pStyle w:val="Heading4"/>
      <w:lvlText w:val=""/>
      <w:lvlJc w:val="left"/>
      <w:pPr>
        <w:ind w:left="2520" w:hanging="360"/>
      </w:pPr>
      <w:rPr>
        <w:rFonts w:ascii="Wingdings" w:hAnsi="Wingdings" w:hint="default"/>
      </w:r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9" w15:restartNumberingAfterBreak="0">
    <w:nsid w:val="56595AED"/>
    <w:multiLevelType w:val="hybridMultilevel"/>
    <w:tmpl w:val="F26CE05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99C11CC"/>
    <w:multiLevelType w:val="multilevel"/>
    <w:tmpl w:val="0409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1" w15:restartNumberingAfterBreak="0">
    <w:nsid w:val="669A6538"/>
    <w:multiLevelType w:val="multilevel"/>
    <w:tmpl w:val="BBD2DFD6"/>
    <w:lvl w:ilvl="0">
      <w:start w:val="5"/>
      <w:numFmt w:val="upperRoman"/>
      <w:lvlText w:val="%1."/>
      <w:lvlJc w:val="right"/>
      <w:pPr>
        <w:tabs>
          <w:tab w:val="num" w:pos="720"/>
        </w:tabs>
        <w:ind w:left="720" w:hanging="360"/>
      </w:pPr>
    </w:lvl>
    <w:lvl w:ilvl="1">
      <w:start w:val="2"/>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12" w15:restartNumberingAfterBreak="0">
    <w:nsid w:val="6B41716C"/>
    <w:multiLevelType w:val="multilevel"/>
    <w:tmpl w:val="0682F7BC"/>
    <w:lvl w:ilvl="0">
      <w:start w:val="5"/>
      <w:numFmt w:val="upperRoman"/>
      <w:lvlText w:val="%1."/>
      <w:lvlJc w:val="right"/>
      <w:pPr>
        <w:tabs>
          <w:tab w:val="num" w:pos="720"/>
        </w:tabs>
        <w:ind w:left="720" w:hanging="360"/>
      </w:pPr>
    </w:lvl>
    <w:lvl w:ilvl="1">
      <w:start w:val="3"/>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13" w15:restartNumberingAfterBreak="0">
    <w:nsid w:val="755F161C"/>
    <w:multiLevelType w:val="multilevel"/>
    <w:tmpl w:val="04090027"/>
    <w:lvl w:ilvl="0">
      <w:start w:val="1"/>
      <w:numFmt w:val="upperRoman"/>
      <w:lvlText w:val="%1."/>
      <w:lvlJc w:val="left"/>
      <w:pPr>
        <w:ind w:left="720" w:firstLine="0"/>
      </w:p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14" w15:restartNumberingAfterBreak="0">
    <w:nsid w:val="76630DA1"/>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5" w15:restartNumberingAfterBreak="0">
    <w:nsid w:val="7E7D533F"/>
    <w:multiLevelType w:val="hybridMultilevel"/>
    <w:tmpl w:val="FA869156"/>
    <w:lvl w:ilvl="0" w:tplc="714AC20C">
      <w:start w:val="9"/>
      <w:numFmt w:val="lowerLetter"/>
      <w:lvlText w:val="%1."/>
      <w:lvlJc w:val="left"/>
      <w:pPr>
        <w:ind w:left="1815" w:hanging="375"/>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num>
  <w:num w:numId="8">
    <w:abstractNumId w:val="4"/>
  </w:num>
  <w:num w:numId="9">
    <w:abstractNumId w:val="7"/>
  </w:num>
  <w:num w:numId="10">
    <w:abstractNumId w:val="1"/>
  </w:num>
  <w:num w:numId="11">
    <w:abstractNumId w:val="8"/>
  </w:num>
  <w:num w:numId="12">
    <w:abstractNumId w:val="10"/>
  </w:num>
  <w:num w:numId="13">
    <w:abstractNumId w:val="13"/>
  </w:num>
  <w:num w:numId="14">
    <w:abstractNumId w:val="2"/>
  </w:num>
  <w:num w:numId="15">
    <w:abstractNumId w:val="14"/>
  </w:num>
  <w:num w:numId="16">
    <w:abstractNumId w:val="3"/>
  </w:num>
  <w:num w:numId="17">
    <w:abstractNumId w:val="6"/>
  </w:num>
  <w:num w:numId="18">
    <w:abstractNumId w:val="0"/>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148E"/>
    <w:rsid w:val="00004358"/>
    <w:rsid w:val="00011FF4"/>
    <w:rsid w:val="000D04D6"/>
    <w:rsid w:val="000D0818"/>
    <w:rsid w:val="00105136"/>
    <w:rsid w:val="00106B28"/>
    <w:rsid w:val="00165845"/>
    <w:rsid w:val="00185ECF"/>
    <w:rsid w:val="001C699E"/>
    <w:rsid w:val="001F4EFE"/>
    <w:rsid w:val="00260B46"/>
    <w:rsid w:val="002C3C91"/>
    <w:rsid w:val="002C505F"/>
    <w:rsid w:val="002E6EBD"/>
    <w:rsid w:val="002F745E"/>
    <w:rsid w:val="003E460E"/>
    <w:rsid w:val="003F4ADF"/>
    <w:rsid w:val="00404C6C"/>
    <w:rsid w:val="00407A43"/>
    <w:rsid w:val="00412ADB"/>
    <w:rsid w:val="0041705D"/>
    <w:rsid w:val="0049313D"/>
    <w:rsid w:val="00546932"/>
    <w:rsid w:val="00554BEE"/>
    <w:rsid w:val="00576CA3"/>
    <w:rsid w:val="005A776C"/>
    <w:rsid w:val="005E5929"/>
    <w:rsid w:val="005F633B"/>
    <w:rsid w:val="006078E0"/>
    <w:rsid w:val="00641A8B"/>
    <w:rsid w:val="00684A60"/>
    <w:rsid w:val="006D7817"/>
    <w:rsid w:val="00722AA0"/>
    <w:rsid w:val="007436D7"/>
    <w:rsid w:val="00757437"/>
    <w:rsid w:val="00777D39"/>
    <w:rsid w:val="007849A2"/>
    <w:rsid w:val="007852A6"/>
    <w:rsid w:val="007C7057"/>
    <w:rsid w:val="008139CA"/>
    <w:rsid w:val="008229B5"/>
    <w:rsid w:val="00857436"/>
    <w:rsid w:val="00884E17"/>
    <w:rsid w:val="00894D49"/>
    <w:rsid w:val="00907462"/>
    <w:rsid w:val="00922A9D"/>
    <w:rsid w:val="0093296A"/>
    <w:rsid w:val="00953B26"/>
    <w:rsid w:val="0096718A"/>
    <w:rsid w:val="00977C14"/>
    <w:rsid w:val="00987BC6"/>
    <w:rsid w:val="00996D74"/>
    <w:rsid w:val="00A061E3"/>
    <w:rsid w:val="00A21861"/>
    <w:rsid w:val="00A2639E"/>
    <w:rsid w:val="00A3595A"/>
    <w:rsid w:val="00A42A93"/>
    <w:rsid w:val="00A51F3A"/>
    <w:rsid w:val="00AA0A4C"/>
    <w:rsid w:val="00AE152E"/>
    <w:rsid w:val="00AE3EAC"/>
    <w:rsid w:val="00B561D6"/>
    <w:rsid w:val="00B64DE8"/>
    <w:rsid w:val="00B95499"/>
    <w:rsid w:val="00BE73BD"/>
    <w:rsid w:val="00C20562"/>
    <w:rsid w:val="00C25885"/>
    <w:rsid w:val="00C5148E"/>
    <w:rsid w:val="00C74709"/>
    <w:rsid w:val="00C77B64"/>
    <w:rsid w:val="00CB02C1"/>
    <w:rsid w:val="00CE30F1"/>
    <w:rsid w:val="00CE5FB6"/>
    <w:rsid w:val="00CF573F"/>
    <w:rsid w:val="00D17124"/>
    <w:rsid w:val="00D30146"/>
    <w:rsid w:val="00D713D2"/>
    <w:rsid w:val="00D77B66"/>
    <w:rsid w:val="00D859D6"/>
    <w:rsid w:val="00D86DFE"/>
    <w:rsid w:val="00DB3C65"/>
    <w:rsid w:val="00DC6C85"/>
    <w:rsid w:val="00DD3E15"/>
    <w:rsid w:val="00DE3BEA"/>
    <w:rsid w:val="00E12A1C"/>
    <w:rsid w:val="00E20D83"/>
    <w:rsid w:val="00E40F3D"/>
    <w:rsid w:val="00F437E5"/>
    <w:rsid w:val="00F4627E"/>
    <w:rsid w:val="00F72DC3"/>
    <w:rsid w:val="00FA5E63"/>
    <w:rsid w:val="00FC6A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06357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5148E"/>
  </w:style>
  <w:style w:type="paragraph" w:styleId="Heading1">
    <w:name w:val="heading 1"/>
    <w:basedOn w:val="Normal"/>
    <w:next w:val="Normal"/>
    <w:link w:val="Heading1Char"/>
    <w:uiPriority w:val="9"/>
    <w:qFormat/>
    <w:rsid w:val="00C5148E"/>
    <w:pPr>
      <w:keepNext/>
      <w:keepLines/>
      <w:numPr>
        <w:numId w:val="11"/>
      </w:numPr>
      <w:spacing w:before="240"/>
      <w:outlineLvl w:val="0"/>
    </w:pPr>
    <w:rPr>
      <w:rFonts w:asciiTheme="majorHAnsi" w:eastAsiaTheme="majorEastAsia" w:hAnsiTheme="majorHAnsi" w:cstheme="majorBidi"/>
      <w:color w:val="000000" w:themeColor="text1"/>
      <w:szCs w:val="32"/>
    </w:rPr>
  </w:style>
  <w:style w:type="paragraph" w:styleId="Heading2">
    <w:name w:val="heading 2"/>
    <w:basedOn w:val="Normal"/>
    <w:next w:val="Normal"/>
    <w:link w:val="Heading2Char"/>
    <w:uiPriority w:val="9"/>
    <w:unhideWhenUsed/>
    <w:qFormat/>
    <w:rsid w:val="00C5148E"/>
    <w:pPr>
      <w:keepNext/>
      <w:keepLines/>
      <w:numPr>
        <w:ilvl w:val="1"/>
        <w:numId w:val="11"/>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5148E"/>
    <w:pPr>
      <w:keepNext/>
      <w:keepLines/>
      <w:numPr>
        <w:ilvl w:val="2"/>
        <w:numId w:val="11"/>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C5148E"/>
    <w:pPr>
      <w:keepNext/>
      <w:keepLines/>
      <w:numPr>
        <w:ilvl w:val="3"/>
        <w:numId w:val="11"/>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C5148E"/>
    <w:pPr>
      <w:keepNext/>
      <w:keepLines/>
      <w:numPr>
        <w:ilvl w:val="4"/>
        <w:numId w:val="11"/>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C5148E"/>
    <w:pPr>
      <w:keepNext/>
      <w:keepLines/>
      <w:numPr>
        <w:ilvl w:val="5"/>
        <w:numId w:val="11"/>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C5148E"/>
    <w:pPr>
      <w:keepNext/>
      <w:keepLines/>
      <w:numPr>
        <w:ilvl w:val="6"/>
        <w:numId w:val="1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C5148E"/>
    <w:pPr>
      <w:keepNext/>
      <w:keepLines/>
      <w:numPr>
        <w:ilvl w:val="7"/>
        <w:numId w:val="1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5148E"/>
    <w:pPr>
      <w:keepNext/>
      <w:keepLines/>
      <w:numPr>
        <w:ilvl w:val="8"/>
        <w:numId w:val="1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148E"/>
    <w:pPr>
      <w:ind w:left="720"/>
    </w:pPr>
  </w:style>
  <w:style w:type="paragraph" w:styleId="Title">
    <w:name w:val="Title"/>
    <w:basedOn w:val="Normal"/>
    <w:next w:val="Normal"/>
    <w:link w:val="TitleChar"/>
    <w:uiPriority w:val="10"/>
    <w:qFormat/>
    <w:rsid w:val="00C5148E"/>
    <w:pPr>
      <w:contextualSpacing/>
    </w:pPr>
    <w:rPr>
      <w:rFonts w:eastAsiaTheme="majorEastAsia" w:cstheme="majorBidi"/>
      <w:color w:val="0600FF"/>
      <w:spacing w:val="-10"/>
      <w:kern w:val="28"/>
      <w:sz w:val="28"/>
      <w:szCs w:val="56"/>
    </w:rPr>
  </w:style>
  <w:style w:type="character" w:customStyle="1" w:styleId="TitleChar">
    <w:name w:val="Title Char"/>
    <w:basedOn w:val="DefaultParagraphFont"/>
    <w:link w:val="Title"/>
    <w:uiPriority w:val="10"/>
    <w:rsid w:val="00C5148E"/>
    <w:rPr>
      <w:rFonts w:eastAsiaTheme="majorEastAsia" w:cstheme="majorBidi"/>
      <w:color w:val="0600FF"/>
      <w:spacing w:val="-10"/>
      <w:kern w:val="28"/>
      <w:sz w:val="28"/>
      <w:szCs w:val="56"/>
    </w:rPr>
  </w:style>
  <w:style w:type="character" w:customStyle="1" w:styleId="Heading1Char">
    <w:name w:val="Heading 1 Char"/>
    <w:basedOn w:val="DefaultParagraphFont"/>
    <w:link w:val="Heading1"/>
    <w:uiPriority w:val="9"/>
    <w:rsid w:val="00C5148E"/>
    <w:rPr>
      <w:rFonts w:asciiTheme="majorHAnsi" w:eastAsiaTheme="majorEastAsia" w:hAnsiTheme="majorHAnsi" w:cstheme="majorBidi"/>
      <w:color w:val="000000" w:themeColor="text1"/>
      <w:szCs w:val="32"/>
    </w:rPr>
  </w:style>
  <w:style w:type="character" w:customStyle="1" w:styleId="Heading2Char">
    <w:name w:val="Heading 2 Char"/>
    <w:basedOn w:val="DefaultParagraphFont"/>
    <w:link w:val="Heading2"/>
    <w:uiPriority w:val="9"/>
    <w:rsid w:val="00C5148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5148E"/>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C5148E"/>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C5148E"/>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C5148E"/>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C5148E"/>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C5148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5148E"/>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
    <w:uiPriority w:val="99"/>
    <w:unhideWhenUsed/>
    <w:rsid w:val="002C3C91"/>
    <w:pPr>
      <w:tabs>
        <w:tab w:val="center" w:pos="4680"/>
        <w:tab w:val="right" w:pos="9360"/>
      </w:tabs>
    </w:pPr>
  </w:style>
  <w:style w:type="character" w:customStyle="1" w:styleId="HeaderChar">
    <w:name w:val="Header Char"/>
    <w:basedOn w:val="DefaultParagraphFont"/>
    <w:link w:val="Header"/>
    <w:uiPriority w:val="99"/>
    <w:rsid w:val="002C3C91"/>
  </w:style>
  <w:style w:type="paragraph" w:styleId="Footer">
    <w:name w:val="footer"/>
    <w:basedOn w:val="Normal"/>
    <w:link w:val="FooterChar"/>
    <w:uiPriority w:val="99"/>
    <w:unhideWhenUsed/>
    <w:rsid w:val="002C3C91"/>
    <w:pPr>
      <w:tabs>
        <w:tab w:val="center" w:pos="4680"/>
        <w:tab w:val="right" w:pos="9360"/>
      </w:tabs>
    </w:pPr>
  </w:style>
  <w:style w:type="character" w:customStyle="1" w:styleId="FooterChar">
    <w:name w:val="Footer Char"/>
    <w:basedOn w:val="DefaultParagraphFont"/>
    <w:link w:val="Footer"/>
    <w:uiPriority w:val="99"/>
    <w:rsid w:val="002C3C91"/>
  </w:style>
  <w:style w:type="paragraph" w:styleId="NormalWeb">
    <w:name w:val="Normal (Web)"/>
    <w:basedOn w:val="Normal"/>
    <w:uiPriority w:val="99"/>
    <w:unhideWhenUsed/>
    <w:rsid w:val="002F745E"/>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2F745E"/>
    <w:rPr>
      <w:b/>
      <w:bCs/>
    </w:rPr>
  </w:style>
  <w:style w:type="character" w:styleId="Emphasis">
    <w:name w:val="Emphasis"/>
    <w:basedOn w:val="DefaultParagraphFont"/>
    <w:uiPriority w:val="20"/>
    <w:qFormat/>
    <w:rsid w:val="002F745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2307725">
      <w:bodyDiv w:val="1"/>
      <w:marLeft w:val="0"/>
      <w:marRight w:val="0"/>
      <w:marTop w:val="0"/>
      <w:marBottom w:val="0"/>
      <w:divBdr>
        <w:top w:val="none" w:sz="0" w:space="0" w:color="auto"/>
        <w:left w:val="none" w:sz="0" w:space="0" w:color="auto"/>
        <w:bottom w:val="none" w:sz="0" w:space="0" w:color="auto"/>
        <w:right w:val="none" w:sz="0" w:space="0" w:color="auto"/>
      </w:divBdr>
    </w:div>
    <w:div w:id="84740685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2134</Words>
  <Characters>12169</Characters>
  <Application>Microsoft Office Word</Application>
  <DocSecurity>0</DocSecurity>
  <Lines>101</Lines>
  <Paragraphs>28</Paragraphs>
  <ScaleCrop>false</ScaleCrop>
  <HeadingPairs>
    <vt:vector size="4" baseType="variant">
      <vt:variant>
        <vt:lpstr>Title</vt:lpstr>
      </vt:variant>
      <vt:variant>
        <vt:i4>1</vt:i4>
      </vt:variant>
      <vt:variant>
        <vt:lpstr>Headings</vt:lpstr>
      </vt:variant>
      <vt:variant>
        <vt:i4>30</vt:i4>
      </vt:variant>
    </vt:vector>
  </HeadingPairs>
  <TitlesOfParts>
    <vt:vector size="31" baseType="lpstr">
      <vt:lpstr/>
      <vt:lpstr>    Analytics - Analytics Beta LTI</vt:lpstr>
      <vt:lpstr>    Summary: Analytics Beta is an LTI tool that provides improved analytics for trac</vt:lpstr>
      <vt:lpstr>    Change Benefit: This feature allows admin, instructor, TA, and designer roles to</vt:lpstr>
      <vt:lpstr>    Assignments - Google Drive and Microsoft Office Assignment Submission Status</vt:lpstr>
      <vt:lpstr>    Summary: Students and instructors can view the status of Google Apps and Microso</vt:lpstr>
      <vt:lpstr>    Change Benefit: This change informs students and instructors of assignment file </vt:lpstr>
      <vt:lpstr>    Affected User Roles &amp; Behaviors: Students can view the status of a file upload f</vt:lpstr>
      <vt:lpstr>    Dashboard - List View Dashboard Calendar Event View</vt:lpstr>
      <vt:lpstr>    Summary: In the List View Dashboard, the link for an event displays a summary wi</vt:lpstr>
      <vt:lpstr>    Change Benefit: This change allows students to quickly view details for an event</vt:lpstr>
      <vt:lpstr>    Affected User Roles &amp; Behaviors: When course events display as part of the List </vt:lpstr>
      <vt:lpstr>    List View Dashboard Grades Link Update</vt:lpstr>
      <vt:lpstr>    Summary: In the Grades menu, the course link directs to the Grades page instead </vt:lpstr>
      <vt:lpstr>    Change Benefit: This change allows students to directly access the Grades page f</vt:lpstr>
      <vt:lpstr>    Affected User Roles &amp; Behaviors: When a student views the Grades menu, clicking </vt:lpstr>
      <vt:lpstr>    Student Dashboard Sidebar Updates</vt:lpstr>
      <vt:lpstr>    Summary: In the Card View and Recent Activity Dashboard sidebars and the Course </vt:lpstr>
      <vt:lpstr>    Change Benefit: This change aligns consistency with content display in the List </vt:lpstr>
      <vt:lpstr>    Affected User Roles &amp; Behaviors: In the Dashboard sidebar, the Coming Up section</vt:lpstr>
      <vt:lpstr>    Gradebook - Gradebook History Anonymity</vt:lpstr>
      <vt:lpstr>    Summary: Student names do not display in the Gradebook History if an assignment </vt:lpstr>
      <vt:lpstr>    Change Benefit: This change helps preserve anonymity in the Gradebook History pa</vt:lpstr>
      <vt:lpstr>    Affected User Roles &amp; Behaviors: If a teacher searches for a student in the Grad</vt:lpstr>
      <vt:lpstr>    Commons - Favorite Content </vt:lpstr>
      <vt:lpstr>    Summary: Content can be marked as a favorite resource. This feature replaces the</vt:lpstr>
      <vt:lpstr>    Change Benefit: This update allows instructors to curate and easily find content</vt:lpstr>
      <vt:lpstr>    Rich Content Editor - Embedded Image File Uploads</vt:lpstr>
      <vt:lpstr>    Summary: Users can directly upload a file to embed in the Rich Content Editor.</vt:lpstr>
      <vt:lpstr>    Change Benefit: This change allows users to upload and embed files without first</vt:lpstr>
      <vt:lpstr>    Accessibility - Screen Reader and Browser Support. Screen reader support has bee</vt:lpstr>
    </vt:vector>
  </TitlesOfParts>
  <Company/>
  <LinksUpToDate>false</LinksUpToDate>
  <CharactersWithSpaces>14275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Max Gault</cp:lastModifiedBy>
  <cp:revision>2</cp:revision>
  <cp:lastPrinted>2018-11-06T22:04:00Z</cp:lastPrinted>
  <dcterms:created xsi:type="dcterms:W3CDTF">2020-03-04T22:18:00Z</dcterms:created>
  <dcterms:modified xsi:type="dcterms:W3CDTF">2020-03-04T22:18:00Z</dcterms:modified>
</cp:coreProperties>
</file>