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EC6" w14:textId="3E17CA51"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Committee</w:t>
      </w:r>
    </w:p>
    <w:p w14:paraId="30318847" w14:textId="7D261142"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Agenda</w:t>
      </w:r>
    </w:p>
    <w:p w14:paraId="624CD76D" w14:textId="5E170E2E" w:rsidR="00DE37B2" w:rsidRPr="00E92A47" w:rsidRDefault="0EAAC90A" w:rsidP="6C5CA4C5">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Tuesday, </w:t>
      </w:r>
      <w:r w:rsidR="003E22EE">
        <w:rPr>
          <w:rFonts w:ascii="Calibri" w:eastAsia="Calibri" w:hAnsi="Calibri" w:cs="Calibri"/>
          <w:color w:val="000000" w:themeColor="text1"/>
          <w:sz w:val="24"/>
          <w:szCs w:val="24"/>
        </w:rPr>
        <w:t xml:space="preserve">March </w:t>
      </w:r>
      <w:r w:rsidR="00A30053">
        <w:rPr>
          <w:rFonts w:ascii="Calibri" w:eastAsia="Calibri" w:hAnsi="Calibri" w:cs="Calibri"/>
          <w:color w:val="000000" w:themeColor="text1"/>
          <w:sz w:val="24"/>
          <w:szCs w:val="24"/>
        </w:rPr>
        <w:t>19</w:t>
      </w:r>
      <w:r w:rsidR="005D3030" w:rsidRPr="00E92A47">
        <w:rPr>
          <w:rFonts w:ascii="Calibri" w:eastAsia="Calibri" w:hAnsi="Calibri" w:cs="Calibri"/>
          <w:color w:val="000000" w:themeColor="text1"/>
          <w:sz w:val="24"/>
          <w:szCs w:val="24"/>
        </w:rPr>
        <w:t>, 2024</w:t>
      </w:r>
    </w:p>
    <w:p w14:paraId="3EB67CB4" w14:textId="3CCA3D83"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Time: 2:15 – 3:45 pm</w:t>
      </w:r>
    </w:p>
    <w:p w14:paraId="53B86128" w14:textId="7E6FF71A"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Location: Zoom</w:t>
      </w:r>
    </w:p>
    <w:p w14:paraId="4CB11141" w14:textId="2CB267D7" w:rsidR="00DE37B2" w:rsidRPr="00E92A47" w:rsidRDefault="00000000" w:rsidP="22630737">
      <w:pPr>
        <w:rPr>
          <w:sz w:val="24"/>
          <w:szCs w:val="24"/>
        </w:rPr>
      </w:pPr>
      <w:hyperlink r:id="rId5" w:history="1">
        <w:r w:rsidR="00860DFC" w:rsidRPr="00E92A47">
          <w:rPr>
            <w:rStyle w:val="Hyperlink"/>
            <w:sz w:val="24"/>
            <w:szCs w:val="24"/>
          </w:rPr>
          <w:t>https://wvm-edu.zoom.us/j/99623203179</w:t>
        </w:r>
      </w:hyperlink>
    </w:p>
    <w:p w14:paraId="6E6FEF2A" w14:textId="4A6F0F75" w:rsidR="00DB1E56" w:rsidRPr="0028112B" w:rsidRDefault="00DB1E56" w:rsidP="00DB1E56">
      <w:pPr>
        <w:pStyle w:val="paragraph"/>
        <w:contextualSpacing/>
        <w:textAlignment w:val="baseline"/>
        <w:rPr>
          <w:rFonts w:asciiTheme="minorHAnsi" w:hAnsiTheme="minorHAnsi"/>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Tracy </w:t>
      </w:r>
      <w:r w:rsidR="00DA3F77">
        <w:rPr>
          <w:rStyle w:val="normaltextrun"/>
          <w:rFonts w:asciiTheme="minorHAnsi" w:hAnsiTheme="minorHAnsi"/>
          <w:color w:val="0E00FF"/>
        </w:rPr>
        <w:t>DeHaan</w:t>
      </w:r>
      <w:r w:rsidRPr="0028112B">
        <w:rPr>
          <w:rStyle w:val="normaltextrun"/>
          <w:rFonts w:asciiTheme="minorHAnsi" w:hAnsiTheme="minorHAnsi"/>
          <w:color w:val="0E00FF"/>
        </w:rPr>
        <w:t xml:space="preserve">, Amy Delevett, </w:t>
      </w:r>
      <w:r>
        <w:rPr>
          <w:rStyle w:val="normaltextrun"/>
          <w:rFonts w:asciiTheme="minorHAnsi" w:hAnsiTheme="minorHAnsi"/>
          <w:color w:val="0E00FF"/>
        </w:rPr>
        <w:t xml:space="preserve">Maryam Fard, </w:t>
      </w:r>
      <w:r w:rsidRPr="0028112B">
        <w:rPr>
          <w:rStyle w:val="normaltextrun"/>
          <w:rFonts w:asciiTheme="minorHAnsi" w:hAnsiTheme="minorHAnsi"/>
          <w:color w:val="0E00FF"/>
        </w:rPr>
        <w:t xml:space="preserve">Janis Kea, Eva Maddox, Maryanne Mills, Laura Plunkett, </w:t>
      </w:r>
      <w:r>
        <w:rPr>
          <w:rStyle w:val="normaltextrun"/>
          <w:rFonts w:asciiTheme="minorHAnsi" w:hAnsiTheme="minorHAnsi"/>
          <w:color w:val="0E00FF"/>
        </w:rPr>
        <w:t xml:space="preserve">and </w:t>
      </w:r>
      <w:r w:rsidRPr="0028112B">
        <w:rPr>
          <w:rStyle w:val="normaltextrun"/>
          <w:rFonts w:asciiTheme="minorHAnsi" w:hAnsiTheme="minorHAnsi"/>
          <w:color w:val="0E00FF"/>
        </w:rPr>
        <w:t>Jeff Rascov</w:t>
      </w:r>
      <w:r>
        <w:rPr>
          <w:rStyle w:val="normaltextrun"/>
          <w:rFonts w:asciiTheme="minorHAnsi" w:hAnsiTheme="minorHAnsi"/>
          <w:color w:val="0E00FF"/>
        </w:rPr>
        <w:t>, Jeanette Richey</w:t>
      </w:r>
    </w:p>
    <w:p w14:paraId="2493DC17" w14:textId="57370C7A" w:rsidR="00860DFC" w:rsidRPr="00E92A47" w:rsidRDefault="00860DFC" w:rsidP="00DB1E56">
      <w:pPr>
        <w:tabs>
          <w:tab w:val="left" w:pos="1867"/>
        </w:tabs>
        <w:rPr>
          <w:rFonts w:ascii="Calibri" w:eastAsia="Calibri" w:hAnsi="Calibri" w:cs="Calibri"/>
          <w:color w:val="000000" w:themeColor="text1"/>
          <w:sz w:val="24"/>
          <w:szCs w:val="24"/>
        </w:rPr>
      </w:pPr>
    </w:p>
    <w:p w14:paraId="58D1D49C" w14:textId="68731929" w:rsidR="00151F79" w:rsidRPr="00E92A47" w:rsidRDefault="00151F79" w:rsidP="00151F79">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Call to order and welcome</w:t>
      </w:r>
      <w:r w:rsidR="00DB1E56" w:rsidRPr="00DB1E56">
        <w:rPr>
          <w:rStyle w:val="UnresolvedMention"/>
          <w:color w:val="0E00FF"/>
          <w:sz w:val="24"/>
          <w:szCs w:val="24"/>
        </w:rPr>
        <w:t xml:space="preserve"> </w:t>
      </w:r>
      <w:r w:rsidR="00DB1E56" w:rsidRPr="0028112B">
        <w:rPr>
          <w:rStyle w:val="normaltextrun"/>
          <w:color w:val="0E00FF"/>
          <w:sz w:val="24"/>
          <w:szCs w:val="24"/>
        </w:rPr>
        <w:t>Meeting was called to order at 2:</w:t>
      </w:r>
      <w:r w:rsidR="00DB1E56">
        <w:rPr>
          <w:rStyle w:val="normaltextrun"/>
          <w:color w:val="0E00FF"/>
          <w:sz w:val="24"/>
          <w:szCs w:val="24"/>
        </w:rPr>
        <w:t>18</w:t>
      </w:r>
      <w:r w:rsidR="00DB1E56" w:rsidRPr="0028112B">
        <w:rPr>
          <w:rStyle w:val="normaltextrun"/>
          <w:color w:val="0E00FF"/>
          <w:sz w:val="24"/>
          <w:szCs w:val="24"/>
        </w:rPr>
        <w:t xml:space="preserve"> pm.</w:t>
      </w:r>
    </w:p>
    <w:p w14:paraId="04D6439C" w14:textId="0D20C201" w:rsidR="00151F79" w:rsidRPr="00E92A47" w:rsidRDefault="00151F79" w:rsidP="00151F79">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Approval of agenda </w:t>
      </w:r>
      <w:r w:rsidR="0007457B">
        <w:rPr>
          <w:rFonts w:ascii="Calibri" w:eastAsia="Calibri" w:hAnsi="Calibri" w:cs="Calibri"/>
          <w:color w:val="000000" w:themeColor="text1"/>
          <w:sz w:val="24"/>
          <w:szCs w:val="24"/>
        </w:rPr>
        <w:t>&amp; changes</w:t>
      </w:r>
      <w:r w:rsidR="00DB1E56">
        <w:rPr>
          <w:rFonts w:ascii="Calibri" w:eastAsia="Calibri" w:hAnsi="Calibri" w:cs="Calibri"/>
          <w:color w:val="000000" w:themeColor="text1"/>
          <w:sz w:val="24"/>
          <w:szCs w:val="24"/>
        </w:rPr>
        <w:t xml:space="preserve"> </w:t>
      </w:r>
      <w:r w:rsidR="00DB1E56" w:rsidRPr="0028112B">
        <w:rPr>
          <w:rFonts w:eastAsia="Calibri" w:cs="Calibri"/>
          <w:color w:val="0035FF"/>
          <w:sz w:val="24"/>
          <w:szCs w:val="24"/>
        </w:rPr>
        <w:t>Order of agenda was approved.</w:t>
      </w:r>
    </w:p>
    <w:p w14:paraId="523766A4" w14:textId="77777777" w:rsidR="0022687C" w:rsidRPr="00E92A47" w:rsidRDefault="0022687C" w:rsidP="0022687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Announcements and information</w:t>
      </w:r>
    </w:p>
    <w:p w14:paraId="43DFF725" w14:textId="2F2BA7C8" w:rsidR="00A30053" w:rsidRPr="00DB1E56" w:rsidRDefault="00A30053" w:rsidP="0022687C">
      <w:pPr>
        <w:pStyle w:val="ListParagraph"/>
        <w:numPr>
          <w:ilvl w:val="1"/>
          <w:numId w:val="40"/>
        </w:numPr>
        <w:rPr>
          <w:rFonts w:ascii="Calibri" w:eastAsia="Calibri" w:hAnsi="Calibri" w:cs="Calibri"/>
          <w:color w:val="000000" w:themeColor="text1"/>
          <w:sz w:val="24"/>
          <w:szCs w:val="24"/>
        </w:rPr>
      </w:pPr>
      <w:r>
        <w:rPr>
          <w:rFonts w:ascii="Calibri" w:eastAsia="Calibri" w:hAnsi="Calibri" w:cs="Calibri"/>
          <w:color w:val="000000" w:themeColor="text1"/>
          <w:sz w:val="24"/>
          <w:szCs w:val="24"/>
        </w:rPr>
        <w:t>Academic Senate update (Lerma/Plunkett)</w:t>
      </w:r>
      <w:r w:rsidR="00DB1E56">
        <w:rPr>
          <w:rFonts w:ascii="Calibri" w:eastAsia="Calibri" w:hAnsi="Calibri" w:cs="Calibri"/>
          <w:color w:val="000000" w:themeColor="text1"/>
          <w:sz w:val="24"/>
          <w:szCs w:val="24"/>
        </w:rPr>
        <w:t xml:space="preserve">  </w:t>
      </w:r>
      <w:r w:rsidR="00DB1E56">
        <w:rPr>
          <w:rFonts w:eastAsia="Calibri" w:cs="Calibri"/>
          <w:color w:val="0035FF"/>
          <w:sz w:val="24"/>
          <w:szCs w:val="24"/>
        </w:rPr>
        <w:t xml:space="preserve">Plunkett and Lerma gave an overview of the Academic Senate Meeting that occurred on 3/22/24. The Academic Senate had moved the AI discussion to the end of the meeting and was ultimately bumped to the next meeting. Plunkett did note that the was a discussion of the rigor of online courses and whether they met standards. She remarked that this should be traced over the semester, as the DE Committee may want to make a statement in the developing discussion. </w:t>
      </w:r>
    </w:p>
    <w:p w14:paraId="29A116F0" w14:textId="04BEB0C7" w:rsidR="0022687C" w:rsidRPr="00E92A47" w:rsidRDefault="0022687C" w:rsidP="0022687C">
      <w:pPr>
        <w:pStyle w:val="ListParagraph"/>
        <w:numPr>
          <w:ilvl w:val="1"/>
          <w:numId w:val="40"/>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Counseling update (</w:t>
      </w:r>
      <w:r w:rsidR="00450AFC">
        <w:rPr>
          <w:rFonts w:ascii="Calibri" w:eastAsia="Calibri" w:hAnsi="Calibri" w:cs="Calibri"/>
          <w:color w:val="000000" w:themeColor="text1"/>
          <w:sz w:val="24"/>
          <w:szCs w:val="24"/>
        </w:rPr>
        <w:t>Ford</w:t>
      </w:r>
      <w:r w:rsidRPr="00E92A47">
        <w:rPr>
          <w:rFonts w:ascii="Calibri" w:eastAsia="Calibri" w:hAnsi="Calibri" w:cs="Calibri"/>
          <w:color w:val="000000" w:themeColor="text1"/>
          <w:sz w:val="24"/>
          <w:szCs w:val="24"/>
        </w:rPr>
        <w:t>) - 5 mins</w:t>
      </w:r>
      <w:r w:rsidR="00DB1E56">
        <w:rPr>
          <w:rFonts w:ascii="Calibri" w:eastAsia="Calibri" w:hAnsi="Calibri" w:cs="Calibri"/>
          <w:color w:val="000000" w:themeColor="text1"/>
          <w:sz w:val="24"/>
          <w:szCs w:val="24"/>
        </w:rPr>
        <w:t xml:space="preserve"> </w:t>
      </w:r>
      <w:r w:rsidR="00DB1E56">
        <w:rPr>
          <w:rFonts w:eastAsia="Calibri" w:cs="Calibri"/>
          <w:color w:val="0035FF"/>
          <w:sz w:val="24"/>
          <w:szCs w:val="24"/>
        </w:rPr>
        <w:t xml:space="preserve">Fard stated that Early Alert notices are still central to the Counseling Department’s current work. </w:t>
      </w:r>
    </w:p>
    <w:p w14:paraId="45E2D4A7" w14:textId="6EA37114" w:rsidR="00BD3EAF" w:rsidRPr="007328C0" w:rsidRDefault="0022687C" w:rsidP="007328C0">
      <w:pPr>
        <w:ind w:left="720"/>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Coordinator (Plunkett) - 10 mins</w:t>
      </w:r>
      <w:r w:rsidR="007844FE" w:rsidRPr="00E92A47">
        <w:rPr>
          <w:rFonts w:ascii="Calibri" w:eastAsia="Calibri" w:hAnsi="Calibri" w:cs="Calibri"/>
          <w:color w:val="000000" w:themeColor="text1"/>
          <w:sz w:val="24"/>
          <w:szCs w:val="24"/>
        </w:rPr>
        <w:t>.</w:t>
      </w:r>
      <w:r w:rsidR="00DB1E56">
        <w:rPr>
          <w:rFonts w:ascii="Calibri" w:eastAsia="Calibri" w:hAnsi="Calibri" w:cs="Calibri"/>
          <w:color w:val="000000" w:themeColor="text1"/>
          <w:sz w:val="24"/>
          <w:szCs w:val="24"/>
        </w:rPr>
        <w:t xml:space="preserve"> </w:t>
      </w:r>
      <w:r w:rsidR="00DB1E56">
        <w:rPr>
          <w:rFonts w:eastAsia="Calibri" w:cs="Calibri"/>
          <w:color w:val="0035FF"/>
          <w:sz w:val="24"/>
          <w:szCs w:val="24"/>
        </w:rPr>
        <w:t xml:space="preserve">Friday WOW’s rescheduled a Camtasia presentation and replaced it with a SnagIt discussion, as it was currently in more demand. Plunkett also mentioned that there was a faculty request that Friday WOW’s reflected the seasonality of the work done by faculty; Thus, a presentation that discussed syllabus statements or policies would best be served being presented at the beginning of the semester, when faculty are working on their syllabi.  </w:t>
      </w:r>
    </w:p>
    <w:p w14:paraId="55BC912A" w14:textId="77777777" w:rsidR="007328C0" w:rsidRPr="007328C0" w:rsidRDefault="00A30053" w:rsidP="007328C0">
      <w:pPr>
        <w:pStyle w:val="ListParagraph"/>
        <w:numPr>
          <w:ilvl w:val="0"/>
          <w:numId w:val="41"/>
        </w:numPr>
        <w:spacing w:after="0"/>
        <w:rPr>
          <w:rFonts w:ascii="Calibri" w:eastAsia="Calibri" w:hAnsi="Calibri" w:cs="Calibri"/>
          <w:sz w:val="24"/>
          <w:szCs w:val="24"/>
        </w:rPr>
      </w:pPr>
      <w:r>
        <w:rPr>
          <w:rFonts w:ascii="Calibri" w:eastAsia="Calibri" w:hAnsi="Calibri" w:cs="Calibri"/>
          <w:color w:val="000000" w:themeColor="text1"/>
          <w:sz w:val="24"/>
          <w:szCs w:val="24"/>
        </w:rPr>
        <w:t xml:space="preserve">Discussion: </w:t>
      </w:r>
      <w:hyperlink r:id="rId6" w:history="1">
        <w:r w:rsidRPr="007E44B6">
          <w:rPr>
            <w:rStyle w:val="Hyperlink"/>
            <w:rFonts w:ascii="Calibri" w:eastAsia="Calibri" w:hAnsi="Calibri" w:cs="Calibri"/>
            <w:sz w:val="24"/>
            <w:szCs w:val="24"/>
          </w:rPr>
          <w:t>AI Concerns and Best Practices</w:t>
        </w:r>
      </w:hyperlink>
      <w:r w:rsidR="00450AFC" w:rsidRPr="00BD3EAF">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Lerma</w:t>
      </w:r>
      <w:r w:rsidR="00450AFC" w:rsidRPr="00BD3EAF">
        <w:rPr>
          <w:rFonts w:ascii="Calibri" w:eastAsia="Calibri" w:hAnsi="Calibri" w:cs="Calibri"/>
          <w:color w:val="000000" w:themeColor="text1"/>
          <w:sz w:val="24"/>
          <w:szCs w:val="24"/>
        </w:rPr>
        <w:t>) – 30 mins</w:t>
      </w:r>
      <w:r w:rsidR="007328C0">
        <w:rPr>
          <w:rFonts w:ascii="Calibri" w:eastAsia="Calibri" w:hAnsi="Calibri" w:cs="Calibri"/>
          <w:color w:val="000000" w:themeColor="text1"/>
          <w:sz w:val="24"/>
          <w:szCs w:val="24"/>
        </w:rPr>
        <w:t xml:space="preserve"> </w:t>
      </w:r>
      <w:r w:rsidR="007328C0">
        <w:rPr>
          <w:rFonts w:eastAsia="Calibri" w:cs="Calibri"/>
          <w:color w:val="0035FF"/>
          <w:sz w:val="24"/>
          <w:szCs w:val="24"/>
        </w:rPr>
        <w:t xml:space="preserve">Lerma introduced the AI </w:t>
      </w:r>
    </w:p>
    <w:p w14:paraId="7F44BEC2" w14:textId="77777777" w:rsidR="007328C0" w:rsidRPr="007328C0" w:rsidRDefault="007328C0" w:rsidP="007328C0">
      <w:pPr>
        <w:spacing w:after="0" w:line="240" w:lineRule="auto"/>
        <w:ind w:left="720"/>
        <w:rPr>
          <w:rFonts w:ascii="Calibri" w:eastAsia="Calibri" w:hAnsi="Calibri" w:cs="Calibri"/>
          <w:sz w:val="24"/>
          <w:szCs w:val="24"/>
        </w:rPr>
      </w:pPr>
      <w:r w:rsidRPr="007328C0">
        <w:rPr>
          <w:rFonts w:eastAsia="Calibri" w:cs="Calibri"/>
          <w:color w:val="0035FF"/>
          <w:sz w:val="24"/>
          <w:szCs w:val="24"/>
        </w:rPr>
        <w:t xml:space="preserve">discussion that included a PowerPoint where committee members shared current AI </w:t>
      </w:r>
    </w:p>
    <w:p w14:paraId="3BC13E50" w14:textId="3E19CFC6" w:rsidR="007328C0" w:rsidRPr="007328C0" w:rsidRDefault="007328C0" w:rsidP="007328C0">
      <w:pPr>
        <w:spacing w:after="0" w:line="240" w:lineRule="auto"/>
        <w:ind w:left="720"/>
        <w:rPr>
          <w:rFonts w:ascii="Calibri" w:eastAsia="Calibri" w:hAnsi="Calibri" w:cs="Calibri"/>
          <w:sz w:val="24"/>
          <w:szCs w:val="24"/>
        </w:rPr>
      </w:pPr>
      <w:r w:rsidRPr="007328C0">
        <w:rPr>
          <w:rFonts w:eastAsia="Calibri" w:cs="Calibri"/>
          <w:color w:val="0035FF"/>
          <w:sz w:val="24"/>
          <w:szCs w:val="24"/>
        </w:rPr>
        <w:t xml:space="preserve">concerns and sample assignments that addressed the use of AI. </w:t>
      </w:r>
    </w:p>
    <w:p w14:paraId="7B30D34F" w14:textId="77777777" w:rsidR="007328C0" w:rsidRPr="007328C0" w:rsidRDefault="007328C0" w:rsidP="007328C0">
      <w:pPr>
        <w:pStyle w:val="ListParagraph"/>
        <w:ind w:left="0"/>
        <w:rPr>
          <w:rFonts w:ascii="Calibri" w:eastAsia="Calibri" w:hAnsi="Calibri" w:cs="Calibri"/>
          <w:sz w:val="24"/>
          <w:szCs w:val="24"/>
        </w:rPr>
      </w:pPr>
    </w:p>
    <w:p w14:paraId="19E7A790" w14:textId="27C54E82" w:rsidR="00B10892" w:rsidRPr="00B10892" w:rsidRDefault="007328C0" w:rsidP="00B10892">
      <w:pPr>
        <w:ind w:left="720"/>
        <w:rPr>
          <w:rFonts w:eastAsia="Calibri" w:cs="Calibri"/>
          <w:color w:val="0035FF"/>
          <w:sz w:val="24"/>
          <w:szCs w:val="24"/>
        </w:rPr>
      </w:pPr>
      <w:r w:rsidRPr="00B10892">
        <w:rPr>
          <w:rFonts w:eastAsia="Calibri" w:cs="Calibri"/>
          <w:color w:val="0035FF"/>
          <w:sz w:val="24"/>
          <w:szCs w:val="24"/>
        </w:rPr>
        <w:t xml:space="preserve">Jeff Rascov started the discussion by giving an overview of his assignment: </w:t>
      </w:r>
      <w:r w:rsidRPr="00B10892">
        <w:rPr>
          <w:rFonts w:eastAsia="Calibri" w:cs="Calibri"/>
          <w:b/>
          <w:bCs/>
          <w:color w:val="0035FF"/>
          <w:sz w:val="24"/>
          <w:szCs w:val="24"/>
        </w:rPr>
        <w:t>Artificial Intelligence Challenge for SOAD Expo – Spring 2024</w:t>
      </w:r>
      <w:r w:rsidR="00B10892" w:rsidRPr="00B10892">
        <w:rPr>
          <w:rFonts w:eastAsia="Calibri" w:cs="Calibri"/>
          <w:b/>
          <w:bCs/>
          <w:color w:val="0035FF"/>
          <w:sz w:val="24"/>
          <w:szCs w:val="24"/>
        </w:rPr>
        <w:t xml:space="preserve">. </w:t>
      </w:r>
      <w:r w:rsidR="00B10892" w:rsidRPr="00B10892">
        <w:rPr>
          <w:rFonts w:eastAsia="Calibri" w:cs="Calibri"/>
          <w:color w:val="0035FF"/>
          <w:sz w:val="24"/>
          <w:szCs w:val="24"/>
        </w:rPr>
        <w:t xml:space="preserve">He noted that the proposal was student initiated and discussed a student competition that would integrate AI generation of images used in a “Twitch” competition. The competition design was </w:t>
      </w:r>
      <w:r w:rsidR="00B10892" w:rsidRPr="00B10892">
        <w:rPr>
          <w:rFonts w:eastAsia="Calibri" w:cs="Calibri"/>
          <w:color w:val="0035FF"/>
          <w:sz w:val="24"/>
          <w:szCs w:val="24"/>
        </w:rPr>
        <w:lastRenderedPageBreak/>
        <w:t xml:space="preserve">inspired by the living-streaming service, Twitch. Unfortunately, Rascov stated that the SOAD department felt that the competition was rushed, as well as conflicts with a STEM competition on the same day. </w:t>
      </w:r>
    </w:p>
    <w:p w14:paraId="22C3803B" w14:textId="2467C4AB" w:rsidR="007328C0" w:rsidRDefault="00DA3F77" w:rsidP="00B10892">
      <w:pPr>
        <w:ind w:left="720"/>
        <w:rPr>
          <w:rFonts w:eastAsia="Calibri" w:cs="Calibri"/>
          <w:color w:val="0035FF"/>
          <w:sz w:val="24"/>
          <w:szCs w:val="24"/>
        </w:rPr>
      </w:pPr>
      <w:r w:rsidRPr="00B10892">
        <w:rPr>
          <w:rFonts w:eastAsia="Calibri" w:cs="Calibri"/>
          <w:color w:val="0035FF"/>
          <w:sz w:val="24"/>
          <w:szCs w:val="24"/>
        </w:rPr>
        <w:t>Rascov did</w:t>
      </w:r>
      <w:r w:rsidR="00B10892">
        <w:rPr>
          <w:rFonts w:eastAsia="Calibri" w:cs="Calibri"/>
          <w:color w:val="0035FF"/>
          <w:sz w:val="24"/>
          <w:szCs w:val="24"/>
        </w:rPr>
        <w:t xml:space="preserve"> commit to working with trying the assignment in a smaller scale with one of his classes. He expressed the student interest in the assignment and felt that it would work at the classroom level. </w:t>
      </w:r>
    </w:p>
    <w:p w14:paraId="658C5B01" w14:textId="194EDF10" w:rsidR="00B10892" w:rsidRDefault="00B10892" w:rsidP="00B10892">
      <w:pPr>
        <w:ind w:left="720"/>
        <w:rPr>
          <w:rFonts w:eastAsia="Calibri" w:cs="Calibri"/>
          <w:color w:val="0035FF"/>
          <w:sz w:val="24"/>
          <w:szCs w:val="24"/>
        </w:rPr>
      </w:pPr>
      <w:r>
        <w:rPr>
          <w:rFonts w:eastAsia="Calibri" w:cs="Calibri"/>
          <w:color w:val="0035FF"/>
          <w:sz w:val="24"/>
          <w:szCs w:val="24"/>
        </w:rPr>
        <w:t xml:space="preserve">Maddox shared that she would like to use AI in her Biology class, but because Biology 10 is taught with the same curriculum, there is no room to integrate new assignments that use AI. She stated that she has used AI in assignments for other </w:t>
      </w:r>
      <w:r w:rsidR="00DA3F77">
        <w:rPr>
          <w:rFonts w:eastAsia="Calibri" w:cs="Calibri"/>
          <w:color w:val="0035FF"/>
          <w:sz w:val="24"/>
          <w:szCs w:val="24"/>
        </w:rPr>
        <w:t>institutions but</w:t>
      </w:r>
      <w:r>
        <w:rPr>
          <w:rFonts w:eastAsia="Calibri" w:cs="Calibri"/>
          <w:color w:val="0035FF"/>
          <w:sz w:val="24"/>
          <w:szCs w:val="24"/>
        </w:rPr>
        <w:t xml:space="preserve"> was not able to do so at West Valley College and felt stuck. Maryanne Mills mentioned that in previous years, Biology 10 had a research lab and that students would come to the library for assistance and research. She asked whether it might be a good idea to bring the lab back and integrate AI research practices there. </w:t>
      </w:r>
      <w:r w:rsidR="00FC1A00">
        <w:rPr>
          <w:rFonts w:eastAsia="Calibri" w:cs="Calibri"/>
          <w:color w:val="0035FF"/>
          <w:sz w:val="24"/>
          <w:szCs w:val="24"/>
        </w:rPr>
        <w:t xml:space="preserve">Maddox expressed her frustration that Biology Department meetings occurred at the same time as union meetings and prohibited her from attending. </w:t>
      </w:r>
    </w:p>
    <w:p w14:paraId="4B0C4E32" w14:textId="77073B66" w:rsidR="00FC1A00" w:rsidRDefault="00FC1A00" w:rsidP="00B10892">
      <w:pPr>
        <w:ind w:left="720"/>
        <w:rPr>
          <w:rFonts w:eastAsia="Calibri" w:cs="Calibri"/>
          <w:color w:val="0035FF"/>
          <w:sz w:val="24"/>
          <w:szCs w:val="24"/>
        </w:rPr>
      </w:pPr>
      <w:r>
        <w:rPr>
          <w:rFonts w:eastAsia="Calibri" w:cs="Calibri"/>
          <w:color w:val="0035FF"/>
          <w:sz w:val="24"/>
          <w:szCs w:val="24"/>
        </w:rPr>
        <w:t xml:space="preserve">Maddox further explained that some students are using AI, such as second language learners who use AI translators, and was hoping that the </w:t>
      </w:r>
      <w:r w:rsidR="00DA3F77">
        <w:rPr>
          <w:rFonts w:eastAsia="Calibri" w:cs="Calibri"/>
          <w:color w:val="0035FF"/>
          <w:sz w:val="24"/>
          <w:szCs w:val="24"/>
        </w:rPr>
        <w:t>biology</w:t>
      </w:r>
      <w:r>
        <w:rPr>
          <w:rFonts w:eastAsia="Calibri" w:cs="Calibri"/>
          <w:color w:val="0035FF"/>
          <w:sz w:val="24"/>
          <w:szCs w:val="24"/>
        </w:rPr>
        <w:t xml:space="preserve"> department would be open to discussing its use. Mills noted that there is a </w:t>
      </w:r>
      <w:r w:rsidR="00DA3F77">
        <w:rPr>
          <w:rFonts w:eastAsia="Calibri" w:cs="Calibri"/>
          <w:color w:val="0035FF"/>
          <w:sz w:val="24"/>
          <w:szCs w:val="24"/>
        </w:rPr>
        <w:t>biology</w:t>
      </w:r>
      <w:r>
        <w:rPr>
          <w:rFonts w:eastAsia="Calibri" w:cs="Calibri"/>
          <w:color w:val="0035FF"/>
          <w:sz w:val="24"/>
          <w:szCs w:val="24"/>
        </w:rPr>
        <w:t xml:space="preserve"> instructor on the Academic Senate AI Task Force who may be open to discussing AI and discussing its use at department level. She also noted that there were at least three Biology faculty members at the Flex Day AI discussion. </w:t>
      </w:r>
    </w:p>
    <w:p w14:paraId="55344787" w14:textId="78E81CB4" w:rsidR="00FC1A00" w:rsidRDefault="00FC1A00" w:rsidP="00B10892">
      <w:pPr>
        <w:ind w:left="720"/>
        <w:rPr>
          <w:rFonts w:eastAsia="Calibri" w:cs="Calibri"/>
          <w:color w:val="0035FF"/>
          <w:sz w:val="24"/>
          <w:szCs w:val="24"/>
        </w:rPr>
      </w:pPr>
      <w:r>
        <w:rPr>
          <w:rFonts w:eastAsia="Calibri" w:cs="Calibri"/>
          <w:color w:val="0035FF"/>
          <w:sz w:val="24"/>
          <w:szCs w:val="24"/>
        </w:rPr>
        <w:t xml:space="preserve">Plunkett sympathized with Maddox by noting that the Math department is looking at conducing in person exams for online courses in order to address the AI use in taking tests. Plunkett noted that DE members may want to have a conversation with their department members about the issues with AI that are specific to a </w:t>
      </w:r>
      <w:r w:rsidR="00DA3F77">
        <w:rPr>
          <w:rFonts w:eastAsia="Calibri" w:cs="Calibri"/>
          <w:color w:val="0035FF"/>
          <w:sz w:val="24"/>
          <w:szCs w:val="24"/>
        </w:rPr>
        <w:t>department</w:t>
      </w:r>
      <w:r>
        <w:rPr>
          <w:rFonts w:eastAsia="Calibri" w:cs="Calibri"/>
          <w:color w:val="0035FF"/>
          <w:sz w:val="24"/>
          <w:szCs w:val="24"/>
        </w:rPr>
        <w:t>.</w:t>
      </w:r>
    </w:p>
    <w:p w14:paraId="2BE55202" w14:textId="2FD41650" w:rsidR="00450AFC" w:rsidRDefault="00FC1A00" w:rsidP="009621C2">
      <w:pPr>
        <w:ind w:left="720"/>
        <w:rPr>
          <w:rFonts w:eastAsia="Calibri" w:cs="Calibri"/>
          <w:color w:val="0035FF"/>
          <w:sz w:val="24"/>
          <w:szCs w:val="24"/>
        </w:rPr>
      </w:pPr>
      <w:r>
        <w:rPr>
          <w:rFonts w:eastAsia="Calibri" w:cs="Calibri"/>
          <w:color w:val="0035FF"/>
          <w:sz w:val="24"/>
          <w:szCs w:val="24"/>
        </w:rPr>
        <w:t xml:space="preserve">Fard noted that her slide discussed faculty concerns about the heavy use of AI and the danger of student failure. She expressed her concern about AI technology and whether it may impact how CSUs and UCs see online courses and whether they will continue to be accepted, due to the use of AI in online courses. </w:t>
      </w:r>
    </w:p>
    <w:p w14:paraId="2CC56A39" w14:textId="0FE4ECDC" w:rsidR="009621C2" w:rsidRDefault="009621C2" w:rsidP="009621C2">
      <w:pPr>
        <w:ind w:left="720"/>
        <w:rPr>
          <w:rFonts w:eastAsia="Calibri" w:cs="Calibri"/>
          <w:color w:val="0035FF"/>
          <w:sz w:val="24"/>
          <w:szCs w:val="24"/>
        </w:rPr>
      </w:pPr>
      <w:r>
        <w:rPr>
          <w:rFonts w:eastAsia="Calibri" w:cs="Calibri"/>
          <w:color w:val="0035FF"/>
          <w:sz w:val="24"/>
          <w:szCs w:val="24"/>
        </w:rPr>
        <w:t xml:space="preserve">Maryanne Mills gave an overview of her slide. She stated that instructors have shared their concern about AI generated work, which led to her developing an AI exercise that emphasized AI fluency and evaluating AI products for veracity. The exercise is to use a Chat GPT bot like Copilot and ask it research questions. She shared her concerns about privacy in using these AI products and whether students will feel comfortable sharing information. After their primary research, students would then check the accuracy to the result by verifying statistics or information that was produced. </w:t>
      </w:r>
    </w:p>
    <w:p w14:paraId="5513EE72" w14:textId="2319016C" w:rsidR="009621C2" w:rsidRDefault="009621C2" w:rsidP="009621C2">
      <w:pPr>
        <w:ind w:left="720"/>
        <w:rPr>
          <w:rFonts w:eastAsia="Calibri" w:cs="Calibri"/>
          <w:color w:val="0035FF"/>
          <w:sz w:val="24"/>
          <w:szCs w:val="24"/>
        </w:rPr>
      </w:pPr>
      <w:r>
        <w:rPr>
          <w:rFonts w:eastAsia="Calibri" w:cs="Calibri"/>
          <w:color w:val="0035FF"/>
          <w:sz w:val="24"/>
          <w:szCs w:val="24"/>
        </w:rPr>
        <w:lastRenderedPageBreak/>
        <w:t xml:space="preserve">An example of a concern was the outdated results, as many results predate 2020, when Chat GPT was disconnected from the internet. Mills’ goal is to underline the errors that AI results can generate and point students to verified sources. AI results would be used as a starting point and integrated as part of the process. </w:t>
      </w:r>
    </w:p>
    <w:p w14:paraId="4EBB924B" w14:textId="77777777" w:rsidR="000B7A4B" w:rsidRDefault="009621C2" w:rsidP="000B7A4B">
      <w:pPr>
        <w:ind w:left="720"/>
        <w:rPr>
          <w:rFonts w:eastAsia="Calibri" w:cs="Calibri"/>
          <w:color w:val="0035FF"/>
          <w:sz w:val="24"/>
          <w:szCs w:val="24"/>
        </w:rPr>
      </w:pPr>
      <w:r>
        <w:rPr>
          <w:rFonts w:eastAsia="Calibri" w:cs="Calibri"/>
          <w:color w:val="0035FF"/>
          <w:sz w:val="24"/>
          <w:szCs w:val="24"/>
        </w:rPr>
        <w:t>Lerma interjected that it might be valuable to start thinking about how we view the work we assign to students and not to overthink the concern about their use of AI. The more that we “let go” of our control over how they answer and whether they use AI, the less frustration we might feel, as instructors.</w:t>
      </w:r>
      <w:r w:rsidR="000B7A4B">
        <w:rPr>
          <w:rFonts w:eastAsia="Calibri" w:cs="Calibri"/>
          <w:color w:val="0035FF"/>
          <w:sz w:val="24"/>
          <w:szCs w:val="24"/>
        </w:rPr>
        <w:t xml:space="preserve"> By showing students the purpose behind our assignments, his argument stated, students may become more invested in the final product.</w:t>
      </w:r>
      <w:r>
        <w:rPr>
          <w:rFonts w:eastAsia="Calibri" w:cs="Calibri"/>
          <w:color w:val="0035FF"/>
          <w:sz w:val="24"/>
          <w:szCs w:val="24"/>
        </w:rPr>
        <w:t xml:space="preserve"> </w:t>
      </w:r>
    </w:p>
    <w:p w14:paraId="4149EF27" w14:textId="01D518A3" w:rsidR="000B7A4B" w:rsidRDefault="000B7A4B" w:rsidP="000B7A4B">
      <w:pPr>
        <w:ind w:left="720"/>
        <w:rPr>
          <w:rFonts w:eastAsia="Calibri" w:cs="Calibri"/>
          <w:color w:val="0035FF"/>
          <w:sz w:val="24"/>
          <w:szCs w:val="24"/>
        </w:rPr>
      </w:pPr>
      <w:r>
        <w:rPr>
          <w:rFonts w:eastAsia="Calibri" w:cs="Calibri"/>
          <w:color w:val="0035FF"/>
          <w:sz w:val="24"/>
          <w:szCs w:val="24"/>
        </w:rPr>
        <w:t xml:space="preserve">Kathy Arnold shared her frustration with receiving similar responses from different students and wanted to create an assignment that had enough rigor for students who were simply paraphrasing work as part of their response.  Her concern is that AI’s prevalence may lead to programs like Art History will become a dying discipline. She used Chat GPT to revise what she had written to get a more polished response. Lerma noted that her skillset of understanding what </w:t>
      </w:r>
      <w:r w:rsidR="00DA3F77">
        <w:rPr>
          <w:rFonts w:eastAsia="Calibri" w:cs="Calibri"/>
          <w:color w:val="0035FF"/>
          <w:sz w:val="24"/>
          <w:szCs w:val="24"/>
        </w:rPr>
        <w:t>an appropriate response was</w:t>
      </w:r>
      <w:r>
        <w:rPr>
          <w:rFonts w:eastAsia="Calibri" w:cs="Calibri"/>
          <w:color w:val="0035FF"/>
          <w:sz w:val="24"/>
          <w:szCs w:val="24"/>
        </w:rPr>
        <w:t xml:space="preserve"> the necessary skill. Lerma asked whether the Art Department had been discussing AI, but Arnold responded that she had only talked to one faculty member, thus far. </w:t>
      </w:r>
    </w:p>
    <w:p w14:paraId="51D551ED" w14:textId="12A7E005" w:rsidR="000B7A4B" w:rsidRDefault="000B7A4B" w:rsidP="000B7A4B">
      <w:pPr>
        <w:ind w:left="720"/>
        <w:rPr>
          <w:rFonts w:eastAsia="Calibri" w:cs="Calibri"/>
          <w:color w:val="0035FF"/>
          <w:sz w:val="24"/>
          <w:szCs w:val="24"/>
        </w:rPr>
      </w:pPr>
      <w:r>
        <w:rPr>
          <w:rFonts w:eastAsia="Calibri" w:cs="Calibri"/>
          <w:color w:val="0035FF"/>
          <w:sz w:val="24"/>
          <w:szCs w:val="24"/>
        </w:rPr>
        <w:t xml:space="preserve">Plunkett shared that the discussion about control resonated with her view of AI. She has reached a point where it is more difficult to know whether students are using AI in assignments and has concerns about their foundational knowledge. Maddox responded by stating that </w:t>
      </w:r>
      <w:r w:rsidR="00615F5E">
        <w:rPr>
          <w:rFonts w:eastAsia="Calibri" w:cs="Calibri"/>
          <w:color w:val="0035FF"/>
          <w:sz w:val="24"/>
          <w:szCs w:val="24"/>
        </w:rPr>
        <w:t xml:space="preserve">ultimately it is the student’s choice to use AI or complete the work themselves. The work that it takes to stay up to date and verify the work is time consuming and overwhelming. </w:t>
      </w:r>
    </w:p>
    <w:p w14:paraId="1D8C4975" w14:textId="65561CDF" w:rsidR="00615F5E" w:rsidRDefault="00615F5E" w:rsidP="000B7A4B">
      <w:pPr>
        <w:ind w:left="720"/>
        <w:rPr>
          <w:rFonts w:eastAsia="Calibri" w:cs="Calibri"/>
          <w:color w:val="0035FF"/>
          <w:sz w:val="24"/>
          <w:szCs w:val="24"/>
        </w:rPr>
      </w:pPr>
      <w:r>
        <w:rPr>
          <w:rFonts w:eastAsia="Calibri" w:cs="Calibri"/>
          <w:color w:val="0035FF"/>
          <w:sz w:val="24"/>
          <w:szCs w:val="24"/>
        </w:rPr>
        <w:t xml:space="preserve">Tracy DeHaan discussed her own experience with discussing AI generated work with a student. She could clearly see that the work was AI generated, informed the student that they would not receive credit for the work, but if they would like to contact her, they could discuss the circumstance more thoroughly. She stated that two other students had done the same thing in the previous week, and admitted to their use of AI generated work, but explained that it was due to the fact that they wanted to meet the deadline, despite family emergencies, and other issues. She stated that we may benefit from remembering that many online students are facing complex circumstances and may be turning to AI as a last hope of completing work in a timely fashion. She advocated for the idea that by being more flexible in our assignment policies, we may see less AI use. Lerma validated that approach by discussing his own process of being humbled by the circumstance of the COVID pandemic and how it changed what we do as teachers. </w:t>
      </w:r>
    </w:p>
    <w:p w14:paraId="60A409A2" w14:textId="00C3BD08" w:rsidR="00615F5E" w:rsidRDefault="00615F5E" w:rsidP="000B7A4B">
      <w:pPr>
        <w:ind w:left="720"/>
        <w:rPr>
          <w:rFonts w:eastAsia="Calibri" w:cs="Calibri"/>
          <w:color w:val="0035FF"/>
          <w:sz w:val="24"/>
          <w:szCs w:val="24"/>
        </w:rPr>
      </w:pPr>
      <w:r>
        <w:rPr>
          <w:rFonts w:eastAsia="Calibri" w:cs="Calibri"/>
          <w:color w:val="0035FF"/>
          <w:sz w:val="24"/>
          <w:szCs w:val="24"/>
        </w:rPr>
        <w:lastRenderedPageBreak/>
        <w:t xml:space="preserve">DeHaan responded that by being more flexible, it actually regains control of the situation, which in turn benefits everyone. </w:t>
      </w:r>
    </w:p>
    <w:p w14:paraId="1F42373D" w14:textId="348A904D" w:rsidR="00615F5E" w:rsidRDefault="00615F5E" w:rsidP="000B7A4B">
      <w:pPr>
        <w:ind w:left="720"/>
        <w:rPr>
          <w:rFonts w:eastAsia="Calibri" w:cs="Calibri"/>
          <w:color w:val="0035FF"/>
          <w:sz w:val="24"/>
          <w:szCs w:val="24"/>
        </w:rPr>
      </w:pPr>
      <w:r>
        <w:rPr>
          <w:rFonts w:eastAsia="Calibri" w:cs="Calibri"/>
          <w:color w:val="0035FF"/>
          <w:sz w:val="24"/>
          <w:szCs w:val="24"/>
        </w:rPr>
        <w:t xml:space="preserve">Plunkett shared her appreciation for the discussion and considered scaling it </w:t>
      </w:r>
      <w:r w:rsidR="00355F67">
        <w:rPr>
          <w:rFonts w:eastAsia="Calibri" w:cs="Calibri"/>
          <w:color w:val="0035FF"/>
          <w:sz w:val="24"/>
          <w:szCs w:val="24"/>
        </w:rPr>
        <w:t xml:space="preserve">up in size for an </w:t>
      </w:r>
      <w:r w:rsidR="00DA3F77">
        <w:rPr>
          <w:rFonts w:eastAsia="Calibri" w:cs="Calibri"/>
          <w:color w:val="0035FF"/>
          <w:sz w:val="24"/>
          <w:szCs w:val="24"/>
        </w:rPr>
        <w:t>all-college</w:t>
      </w:r>
      <w:r w:rsidR="00355F67">
        <w:rPr>
          <w:rFonts w:eastAsia="Calibri" w:cs="Calibri"/>
          <w:color w:val="0035FF"/>
          <w:sz w:val="24"/>
          <w:szCs w:val="24"/>
        </w:rPr>
        <w:t xml:space="preserve"> day discussion of AI. Janis Kea interjected that an exercise like this for professional development was valuable, especially if an instructor felt like they had something to take with them from the discussion. She found this to be true for the activities that she conducted as DE Chair. It would recognize that we are all facing similar challenges with AI and can come together to problem solve and help each other. </w:t>
      </w:r>
    </w:p>
    <w:p w14:paraId="30156951" w14:textId="0C46591B" w:rsidR="00355F67" w:rsidRDefault="00355F67" w:rsidP="000B7A4B">
      <w:pPr>
        <w:ind w:left="720"/>
        <w:rPr>
          <w:rFonts w:ascii="Calibri" w:eastAsia="Calibri" w:hAnsi="Calibri" w:cs="Calibri"/>
          <w:color w:val="000000" w:themeColor="text1"/>
          <w:sz w:val="24"/>
          <w:szCs w:val="24"/>
        </w:rPr>
      </w:pPr>
      <w:r>
        <w:rPr>
          <w:rFonts w:eastAsia="Calibri" w:cs="Calibri"/>
          <w:color w:val="0035FF"/>
          <w:sz w:val="24"/>
          <w:szCs w:val="24"/>
        </w:rPr>
        <w:t xml:space="preserve">Kea noted that the question of Chat GPT use has more to do with assessing whether students are understanding assignments and how we, as instructors, are assessing that knowledge. Can we use AI to assess learning, she asked? She agreed that training students how to use AI will benefit them in the future. Plunkett reflected on the discussion by stating that she is thinking about flexibility in her classroom and where she can </w:t>
      </w:r>
      <w:r w:rsidR="00DA3F77">
        <w:rPr>
          <w:rFonts w:eastAsia="Calibri" w:cs="Calibri"/>
          <w:color w:val="0035FF"/>
          <w:sz w:val="24"/>
          <w:szCs w:val="24"/>
        </w:rPr>
        <w:t>adjust</w:t>
      </w:r>
      <w:r>
        <w:rPr>
          <w:rFonts w:eastAsia="Calibri" w:cs="Calibri"/>
          <w:color w:val="0035FF"/>
          <w:sz w:val="24"/>
          <w:szCs w:val="24"/>
        </w:rPr>
        <w:t xml:space="preserve"> meet students learning now and their future needs. She stated that the deep knowledge of subject content is where we need to start focusing our efforts.  Maddox noted the work and effort to adjust assignments is problematic </w:t>
      </w:r>
      <w:r w:rsidR="00DA3F77">
        <w:rPr>
          <w:rFonts w:eastAsia="Calibri" w:cs="Calibri"/>
          <w:color w:val="0035FF"/>
          <w:sz w:val="24"/>
          <w:szCs w:val="24"/>
        </w:rPr>
        <w:t xml:space="preserve">as high-class enrollment minimums keep instructors from finding time to make these changes. </w:t>
      </w:r>
    </w:p>
    <w:p w14:paraId="597119F2" w14:textId="37D703DA" w:rsidR="00151F79" w:rsidRDefault="00151F79" w:rsidP="000B7A4B">
      <w:pPr>
        <w:ind w:left="720"/>
        <w:rPr>
          <w:rFonts w:ascii="Calibri" w:eastAsia="Calibri" w:hAnsi="Calibri" w:cs="Calibri"/>
          <w:color w:val="000000" w:themeColor="text1"/>
          <w:sz w:val="24"/>
          <w:szCs w:val="24"/>
        </w:rPr>
      </w:pPr>
      <w:r w:rsidRPr="00E92A47">
        <w:rPr>
          <w:rFonts w:eastAsia="Calibri" w:cs="Calibri"/>
          <w:sz w:val="24"/>
          <w:szCs w:val="24"/>
        </w:rPr>
        <w:t>General Announcements</w:t>
      </w:r>
      <w:r w:rsidRPr="00E92A47">
        <w:rPr>
          <w:rFonts w:ascii="Calibri" w:eastAsia="Calibri" w:hAnsi="Calibri" w:cs="Calibri"/>
          <w:color w:val="000000" w:themeColor="text1"/>
          <w:sz w:val="24"/>
          <w:szCs w:val="24"/>
        </w:rPr>
        <w:t xml:space="preserve"> and I</w:t>
      </w:r>
      <w:r w:rsidR="0022687C" w:rsidRPr="00E92A47">
        <w:rPr>
          <w:rFonts w:ascii="Calibri" w:eastAsia="Calibri" w:hAnsi="Calibri" w:cs="Calibri"/>
          <w:color w:val="000000" w:themeColor="text1"/>
          <w:sz w:val="24"/>
          <w:szCs w:val="24"/>
        </w:rPr>
        <w:t>nformation - 5</w:t>
      </w:r>
      <w:r w:rsidRPr="00E92A47">
        <w:rPr>
          <w:rFonts w:ascii="Calibri" w:eastAsia="Calibri" w:hAnsi="Calibri" w:cs="Calibri"/>
          <w:color w:val="000000" w:themeColor="text1"/>
          <w:sz w:val="24"/>
          <w:szCs w:val="24"/>
        </w:rPr>
        <w:t xml:space="preserve"> mins.</w:t>
      </w:r>
    </w:p>
    <w:p w14:paraId="6BC1EC3A" w14:textId="5DA2A54E" w:rsidR="0007457B" w:rsidRPr="00E92A47" w:rsidRDefault="00000000" w:rsidP="0007457B">
      <w:pPr>
        <w:pStyle w:val="ListParagraph"/>
        <w:numPr>
          <w:ilvl w:val="1"/>
          <w:numId w:val="41"/>
        </w:numPr>
        <w:rPr>
          <w:rFonts w:ascii="Calibri" w:eastAsia="Calibri" w:hAnsi="Calibri" w:cs="Calibri"/>
          <w:color w:val="000000" w:themeColor="text1"/>
          <w:sz w:val="24"/>
          <w:szCs w:val="24"/>
        </w:rPr>
      </w:pPr>
      <w:hyperlink r:id="rId7" w:history="1">
        <w:r w:rsidR="0007457B" w:rsidRPr="0007457B">
          <w:rPr>
            <w:rStyle w:val="Hyperlink"/>
            <w:rFonts w:eastAsia="Calibri" w:cs="Calibri"/>
            <w:sz w:val="24"/>
            <w:szCs w:val="24"/>
          </w:rPr>
          <w:t>AI Conferences SP24 Shared Doc</w:t>
        </w:r>
      </w:hyperlink>
      <w:r w:rsidR="000377A8">
        <w:rPr>
          <w:rFonts w:eastAsia="Calibri" w:cs="Calibri"/>
          <w:sz w:val="24"/>
          <w:szCs w:val="24"/>
        </w:rPr>
        <w:t xml:space="preserve"> </w:t>
      </w:r>
      <w:r w:rsidR="000377A8">
        <w:rPr>
          <w:rFonts w:eastAsia="Calibri" w:cs="Calibri"/>
          <w:color w:val="0035FF"/>
          <w:sz w:val="24"/>
          <w:szCs w:val="24"/>
        </w:rPr>
        <w:t>Lerma invited committee members to the SLO Talks Conference that will be meeting on Zoom on Friday March 22</w:t>
      </w:r>
      <w:r w:rsidR="000377A8" w:rsidRPr="000377A8">
        <w:rPr>
          <w:rFonts w:eastAsia="Calibri" w:cs="Calibri"/>
          <w:color w:val="0035FF"/>
          <w:sz w:val="24"/>
          <w:szCs w:val="24"/>
          <w:vertAlign w:val="superscript"/>
        </w:rPr>
        <w:t>nd</w:t>
      </w:r>
      <w:r w:rsidR="000377A8">
        <w:rPr>
          <w:rFonts w:eastAsia="Calibri" w:cs="Calibri"/>
          <w:color w:val="0035FF"/>
          <w:sz w:val="24"/>
          <w:szCs w:val="24"/>
        </w:rPr>
        <w:t xml:space="preserve">. The focus will be on assessment and that he would be attending. </w:t>
      </w:r>
    </w:p>
    <w:p w14:paraId="2A54DA71" w14:textId="77777777" w:rsidR="00A30053" w:rsidRDefault="00A30053" w:rsidP="00A30053">
      <w:pPr>
        <w:pStyle w:val="ListParagraph"/>
        <w:numPr>
          <w:ilvl w:val="0"/>
          <w:numId w:val="41"/>
        </w:numPr>
        <w:rPr>
          <w:rFonts w:ascii="Calibri" w:eastAsia="Calibri" w:hAnsi="Calibri" w:cs="Calibri"/>
          <w:sz w:val="24"/>
          <w:szCs w:val="24"/>
        </w:rPr>
      </w:pPr>
      <w:r>
        <w:rPr>
          <w:rFonts w:ascii="Calibri" w:eastAsia="Calibri" w:hAnsi="Calibri" w:cs="Calibri"/>
          <w:sz w:val="24"/>
          <w:szCs w:val="24"/>
        </w:rPr>
        <w:t>Review of next discussion</w:t>
      </w:r>
      <w:r w:rsidRPr="00E92A47">
        <w:rPr>
          <w:rFonts w:ascii="Calibri" w:eastAsia="Calibri" w:hAnsi="Calibri" w:cs="Calibri"/>
          <w:sz w:val="24"/>
          <w:szCs w:val="24"/>
        </w:rPr>
        <w:t xml:space="preserve"> - 5 min</w:t>
      </w:r>
    </w:p>
    <w:p w14:paraId="2908317F" w14:textId="3BA85FBD" w:rsidR="0007457B" w:rsidRDefault="0007457B" w:rsidP="0007457B">
      <w:pPr>
        <w:pStyle w:val="ListParagraph"/>
        <w:numPr>
          <w:ilvl w:val="1"/>
          <w:numId w:val="41"/>
        </w:numPr>
        <w:rPr>
          <w:rFonts w:ascii="Calibri" w:eastAsia="Calibri" w:hAnsi="Calibri" w:cs="Calibri"/>
          <w:sz w:val="24"/>
          <w:szCs w:val="24"/>
        </w:rPr>
      </w:pPr>
      <w:r>
        <w:rPr>
          <w:rFonts w:ascii="Calibri" w:eastAsia="Calibri" w:hAnsi="Calibri" w:cs="Calibri"/>
          <w:sz w:val="24"/>
          <w:szCs w:val="24"/>
        </w:rPr>
        <w:t>Remainder of meetings proposed: April 16</w:t>
      </w:r>
      <w:r w:rsidRPr="0007457B">
        <w:rPr>
          <w:rFonts w:ascii="Calibri" w:eastAsia="Calibri" w:hAnsi="Calibri" w:cs="Calibri"/>
          <w:sz w:val="24"/>
          <w:szCs w:val="24"/>
          <w:vertAlign w:val="superscript"/>
        </w:rPr>
        <w:t>th</w:t>
      </w:r>
      <w:r>
        <w:rPr>
          <w:rFonts w:ascii="Calibri" w:eastAsia="Calibri" w:hAnsi="Calibri" w:cs="Calibri"/>
          <w:sz w:val="24"/>
          <w:szCs w:val="24"/>
        </w:rPr>
        <w:t>, April 30</w:t>
      </w:r>
      <w:r w:rsidRPr="0007457B">
        <w:rPr>
          <w:rFonts w:ascii="Calibri" w:eastAsia="Calibri" w:hAnsi="Calibri" w:cs="Calibri"/>
          <w:sz w:val="24"/>
          <w:szCs w:val="24"/>
          <w:vertAlign w:val="superscript"/>
        </w:rPr>
        <w:t>th</w:t>
      </w:r>
      <w:r>
        <w:rPr>
          <w:rFonts w:ascii="Calibri" w:eastAsia="Calibri" w:hAnsi="Calibri" w:cs="Calibri"/>
          <w:sz w:val="24"/>
          <w:szCs w:val="24"/>
        </w:rPr>
        <w:t xml:space="preserve"> and May 7</w:t>
      </w:r>
      <w:r w:rsidRPr="0007457B">
        <w:rPr>
          <w:rFonts w:ascii="Calibri" w:eastAsia="Calibri" w:hAnsi="Calibri" w:cs="Calibri"/>
          <w:sz w:val="24"/>
          <w:szCs w:val="24"/>
          <w:vertAlign w:val="superscript"/>
        </w:rPr>
        <w:t>th</w:t>
      </w:r>
      <w:r w:rsidR="00DB1E56">
        <w:rPr>
          <w:rFonts w:ascii="Calibri" w:eastAsia="Calibri" w:hAnsi="Calibri" w:cs="Calibri"/>
          <w:sz w:val="24"/>
          <w:szCs w:val="24"/>
          <w:vertAlign w:val="superscript"/>
        </w:rPr>
        <w:t xml:space="preserve"> </w:t>
      </w:r>
      <w:r w:rsidR="00DB1E56" w:rsidRPr="00E92A47">
        <w:rPr>
          <w:rFonts w:ascii="Calibri" w:eastAsia="Calibri" w:hAnsi="Calibri" w:cs="Calibri"/>
          <w:color w:val="000000" w:themeColor="text1"/>
          <w:sz w:val="24"/>
          <w:szCs w:val="24"/>
        </w:rPr>
        <w:t>Adjourn</w:t>
      </w:r>
      <w:r w:rsidR="00DB1E56">
        <w:rPr>
          <w:rFonts w:ascii="Calibri" w:eastAsia="Calibri" w:hAnsi="Calibri" w:cs="Calibri"/>
          <w:color w:val="000000" w:themeColor="text1"/>
          <w:sz w:val="24"/>
          <w:szCs w:val="24"/>
        </w:rPr>
        <w:t xml:space="preserve"> </w:t>
      </w:r>
      <w:r w:rsidR="00DB1E56">
        <w:rPr>
          <w:rFonts w:eastAsia="Calibri" w:cs="Calibri"/>
          <w:color w:val="0035FF"/>
          <w:sz w:val="24"/>
          <w:szCs w:val="24"/>
        </w:rPr>
        <w:t>Lerma noted that the April 30</w:t>
      </w:r>
      <w:r w:rsidR="00DB1E56" w:rsidRPr="00DB1E56">
        <w:rPr>
          <w:rFonts w:eastAsia="Calibri" w:cs="Calibri"/>
          <w:color w:val="0035FF"/>
          <w:sz w:val="24"/>
          <w:szCs w:val="24"/>
          <w:vertAlign w:val="superscript"/>
        </w:rPr>
        <w:t>th</w:t>
      </w:r>
      <w:r w:rsidR="00DB1E56">
        <w:rPr>
          <w:rFonts w:eastAsia="Calibri" w:cs="Calibri"/>
          <w:color w:val="0035FF"/>
          <w:sz w:val="24"/>
          <w:szCs w:val="24"/>
        </w:rPr>
        <w:t xml:space="preserve"> meeting will be held only as necessary. The final two meetings will be April 16</w:t>
      </w:r>
      <w:r w:rsidR="00DB1E56" w:rsidRPr="00DB1E56">
        <w:rPr>
          <w:rFonts w:eastAsia="Calibri" w:cs="Calibri"/>
          <w:color w:val="0035FF"/>
          <w:sz w:val="24"/>
          <w:szCs w:val="24"/>
          <w:vertAlign w:val="superscript"/>
        </w:rPr>
        <w:t>th</w:t>
      </w:r>
      <w:r w:rsidR="00DB1E56">
        <w:rPr>
          <w:rFonts w:eastAsia="Calibri" w:cs="Calibri"/>
          <w:color w:val="0035FF"/>
          <w:sz w:val="24"/>
          <w:szCs w:val="24"/>
        </w:rPr>
        <w:t xml:space="preserve"> and May 7</w:t>
      </w:r>
      <w:r w:rsidR="00DB1E56" w:rsidRPr="00DB1E56">
        <w:rPr>
          <w:rFonts w:eastAsia="Calibri" w:cs="Calibri"/>
          <w:color w:val="0035FF"/>
          <w:sz w:val="24"/>
          <w:szCs w:val="24"/>
          <w:vertAlign w:val="superscript"/>
        </w:rPr>
        <w:t>th</w:t>
      </w:r>
      <w:r w:rsidR="00DB1E56">
        <w:rPr>
          <w:rFonts w:eastAsia="Calibri" w:cs="Calibri"/>
          <w:color w:val="0035FF"/>
          <w:sz w:val="24"/>
          <w:szCs w:val="24"/>
        </w:rPr>
        <w:t xml:space="preserve">. The </w:t>
      </w:r>
      <w:r w:rsidR="000377A8">
        <w:rPr>
          <w:rFonts w:eastAsia="Calibri" w:cs="Calibri"/>
          <w:color w:val="0035FF"/>
          <w:sz w:val="24"/>
          <w:szCs w:val="24"/>
        </w:rPr>
        <w:t xml:space="preserve">committee concurred. </w:t>
      </w:r>
    </w:p>
    <w:p w14:paraId="498F0413" w14:textId="4F91F5B8" w:rsidR="0007457B" w:rsidRPr="00B0084F" w:rsidRDefault="0007457B" w:rsidP="0007457B">
      <w:pPr>
        <w:pStyle w:val="ListParagraph"/>
        <w:numPr>
          <w:ilvl w:val="1"/>
          <w:numId w:val="41"/>
        </w:numPr>
        <w:rPr>
          <w:rFonts w:ascii="Calibri" w:eastAsia="Calibri" w:hAnsi="Calibri" w:cs="Calibri"/>
          <w:sz w:val="24"/>
          <w:szCs w:val="24"/>
        </w:rPr>
      </w:pPr>
      <w:r>
        <w:rPr>
          <w:rFonts w:ascii="Calibri" w:eastAsia="Calibri" w:hAnsi="Calibri" w:cs="Calibri"/>
          <w:sz w:val="24"/>
          <w:szCs w:val="24"/>
        </w:rPr>
        <w:t>Last meeting in the Club Room (hybrid)</w:t>
      </w:r>
      <w:r w:rsidR="000377A8">
        <w:rPr>
          <w:rFonts w:ascii="Calibri" w:eastAsia="Calibri" w:hAnsi="Calibri" w:cs="Calibri"/>
          <w:sz w:val="24"/>
          <w:szCs w:val="24"/>
        </w:rPr>
        <w:t xml:space="preserve"> </w:t>
      </w:r>
      <w:r w:rsidR="000377A8">
        <w:rPr>
          <w:rFonts w:eastAsia="Calibri" w:cs="Calibri"/>
          <w:color w:val="0035FF"/>
          <w:sz w:val="24"/>
          <w:szCs w:val="24"/>
        </w:rPr>
        <w:t xml:space="preserve">The club room is in the process of being booked so that the committee can meet in a hybrid format for the last two meetings. </w:t>
      </w:r>
    </w:p>
    <w:p w14:paraId="238680D4" w14:textId="77777777" w:rsidR="00B0084F" w:rsidRPr="00B0084F" w:rsidRDefault="00B0084F" w:rsidP="00B0084F">
      <w:pPr>
        <w:pStyle w:val="ListParagraph"/>
        <w:ind w:left="0"/>
        <w:rPr>
          <w:rFonts w:ascii="Calibri" w:eastAsia="Calibri" w:hAnsi="Calibri" w:cs="Calibri"/>
          <w:sz w:val="24"/>
          <w:szCs w:val="24"/>
        </w:rPr>
      </w:pPr>
    </w:p>
    <w:p w14:paraId="37577249" w14:textId="106F8683" w:rsidR="00B0084F" w:rsidRPr="00B0084F" w:rsidRDefault="00B0084F" w:rsidP="00B0084F">
      <w:pPr>
        <w:pStyle w:val="ListParagraph"/>
        <w:ind w:left="0"/>
        <w:rPr>
          <w:rFonts w:ascii="Calibri" w:eastAsia="Calibri" w:hAnsi="Calibri" w:cs="Calibri"/>
          <w:sz w:val="24"/>
          <w:szCs w:val="24"/>
        </w:rPr>
      </w:pPr>
      <w:r w:rsidRPr="00E92A47">
        <w:rPr>
          <w:rFonts w:eastAsia="Calibri" w:cs="Calibri"/>
          <w:color w:val="000000" w:themeColor="text1"/>
          <w:sz w:val="24"/>
          <w:szCs w:val="24"/>
        </w:rPr>
        <w:t xml:space="preserve">Next Meeting: </w:t>
      </w:r>
      <w:r>
        <w:rPr>
          <w:rFonts w:eastAsia="Calibri" w:cs="Calibri"/>
          <w:color w:val="0035FF"/>
          <w:sz w:val="24"/>
          <w:szCs w:val="24"/>
        </w:rPr>
        <w:t xml:space="preserve">There will be a follow up AI discussion based upon the AI Concerns and Best Practices discussions held on March 19, 2024. Maryanne Mills, Laura Plunkett, and Jeff Rascov were nominated for further small group discussion.  </w:t>
      </w:r>
    </w:p>
    <w:p w14:paraId="6CD29BB4" w14:textId="746E64FA" w:rsidR="00B0084F" w:rsidRPr="00B0084F" w:rsidRDefault="00B0084F" w:rsidP="00B0084F">
      <w:pPr>
        <w:rPr>
          <w:rFonts w:ascii="Calibri" w:eastAsia="Calibri" w:hAnsi="Calibri" w:cs="Calibri"/>
          <w:sz w:val="24"/>
          <w:szCs w:val="24"/>
        </w:rPr>
      </w:pPr>
    </w:p>
    <w:p w14:paraId="4C3C5ECA" w14:textId="4F7EBF20" w:rsidR="00DE37B2" w:rsidRPr="00E92A47" w:rsidRDefault="0EAAC90A" w:rsidP="22630737">
      <w:pPr>
        <w:pStyle w:val="Heading2"/>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Other</w:t>
      </w:r>
    </w:p>
    <w:p w14:paraId="2C078E63" w14:textId="1227DC2F" w:rsidR="00DE37B2" w:rsidRPr="00DB1E56" w:rsidRDefault="00DB1E56" w:rsidP="22630737">
      <w:pPr>
        <w:rPr>
          <w:sz w:val="24"/>
          <w:szCs w:val="24"/>
        </w:rPr>
      </w:pPr>
      <w:r w:rsidRPr="00DB1E56">
        <w:rPr>
          <w:rFonts w:ascii="Calibri" w:eastAsia="Calibri" w:hAnsi="Calibri" w:cs="Calibri"/>
          <w:color w:val="000000" w:themeColor="text1"/>
          <w:sz w:val="24"/>
          <w:szCs w:val="24"/>
        </w:rPr>
        <w:t xml:space="preserve">Adjourn </w:t>
      </w:r>
      <w:r w:rsidRPr="00DB1E56">
        <w:rPr>
          <w:rFonts w:eastAsia="Calibri" w:cs="Calibri"/>
          <w:color w:val="0035FF"/>
          <w:sz w:val="24"/>
          <w:szCs w:val="24"/>
        </w:rPr>
        <w:t>The meeting adjourned at 3:39</w:t>
      </w:r>
    </w:p>
    <w:sectPr w:rsidR="00DE37B2" w:rsidRPr="00DB1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2C71E5"/>
    <w:multiLevelType w:val="hybridMultilevel"/>
    <w:tmpl w:val="4FD2A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5"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6"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7"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8"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9"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0"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1"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2"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3"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4"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B902B2"/>
    <w:multiLevelType w:val="hybridMultilevel"/>
    <w:tmpl w:val="E2543434"/>
    <w:lvl w:ilvl="0" w:tplc="0409000F">
      <w:start w:val="1"/>
      <w:numFmt w:val="decimal"/>
      <w:lvlText w:val="%1."/>
      <w:lvlJc w:val="left"/>
      <w:pPr>
        <w:ind w:left="720" w:hanging="360"/>
      </w:pPr>
      <w:rPr>
        <w:rFonts w:hint="default"/>
      </w:rPr>
    </w:lvl>
    <w:lvl w:ilvl="1" w:tplc="15BC12D4" w:tentative="1">
      <w:start w:val="1"/>
      <w:numFmt w:val="bullet"/>
      <w:lvlText w:val="•"/>
      <w:lvlJc w:val="left"/>
      <w:pPr>
        <w:tabs>
          <w:tab w:val="num" w:pos="1440"/>
        </w:tabs>
        <w:ind w:left="1440" w:hanging="360"/>
      </w:pPr>
      <w:rPr>
        <w:rFonts w:ascii="Arial" w:hAnsi="Arial" w:hint="default"/>
      </w:rPr>
    </w:lvl>
    <w:lvl w:ilvl="2" w:tplc="95927D54" w:tentative="1">
      <w:start w:val="1"/>
      <w:numFmt w:val="bullet"/>
      <w:lvlText w:val="•"/>
      <w:lvlJc w:val="left"/>
      <w:pPr>
        <w:tabs>
          <w:tab w:val="num" w:pos="2160"/>
        </w:tabs>
        <w:ind w:left="2160" w:hanging="360"/>
      </w:pPr>
      <w:rPr>
        <w:rFonts w:ascii="Arial" w:hAnsi="Arial" w:hint="default"/>
      </w:rPr>
    </w:lvl>
    <w:lvl w:ilvl="3" w:tplc="9460C1FA" w:tentative="1">
      <w:start w:val="1"/>
      <w:numFmt w:val="bullet"/>
      <w:lvlText w:val="•"/>
      <w:lvlJc w:val="left"/>
      <w:pPr>
        <w:tabs>
          <w:tab w:val="num" w:pos="2880"/>
        </w:tabs>
        <w:ind w:left="2880" w:hanging="360"/>
      </w:pPr>
      <w:rPr>
        <w:rFonts w:ascii="Arial" w:hAnsi="Arial" w:hint="default"/>
      </w:rPr>
    </w:lvl>
    <w:lvl w:ilvl="4" w:tplc="4616487C" w:tentative="1">
      <w:start w:val="1"/>
      <w:numFmt w:val="bullet"/>
      <w:lvlText w:val="•"/>
      <w:lvlJc w:val="left"/>
      <w:pPr>
        <w:tabs>
          <w:tab w:val="num" w:pos="3600"/>
        </w:tabs>
        <w:ind w:left="3600" w:hanging="360"/>
      </w:pPr>
      <w:rPr>
        <w:rFonts w:ascii="Arial" w:hAnsi="Arial" w:hint="default"/>
      </w:rPr>
    </w:lvl>
    <w:lvl w:ilvl="5" w:tplc="4050AA16" w:tentative="1">
      <w:start w:val="1"/>
      <w:numFmt w:val="bullet"/>
      <w:lvlText w:val="•"/>
      <w:lvlJc w:val="left"/>
      <w:pPr>
        <w:tabs>
          <w:tab w:val="num" w:pos="4320"/>
        </w:tabs>
        <w:ind w:left="4320" w:hanging="360"/>
      </w:pPr>
      <w:rPr>
        <w:rFonts w:ascii="Arial" w:hAnsi="Arial" w:hint="default"/>
      </w:rPr>
    </w:lvl>
    <w:lvl w:ilvl="6" w:tplc="9836F6C0" w:tentative="1">
      <w:start w:val="1"/>
      <w:numFmt w:val="bullet"/>
      <w:lvlText w:val="•"/>
      <w:lvlJc w:val="left"/>
      <w:pPr>
        <w:tabs>
          <w:tab w:val="num" w:pos="5040"/>
        </w:tabs>
        <w:ind w:left="5040" w:hanging="360"/>
      </w:pPr>
      <w:rPr>
        <w:rFonts w:ascii="Arial" w:hAnsi="Arial" w:hint="default"/>
      </w:rPr>
    </w:lvl>
    <w:lvl w:ilvl="7" w:tplc="C5841496" w:tentative="1">
      <w:start w:val="1"/>
      <w:numFmt w:val="bullet"/>
      <w:lvlText w:val="•"/>
      <w:lvlJc w:val="left"/>
      <w:pPr>
        <w:tabs>
          <w:tab w:val="num" w:pos="5760"/>
        </w:tabs>
        <w:ind w:left="5760" w:hanging="360"/>
      </w:pPr>
      <w:rPr>
        <w:rFonts w:ascii="Arial" w:hAnsi="Arial" w:hint="default"/>
      </w:rPr>
    </w:lvl>
    <w:lvl w:ilvl="8" w:tplc="1E367DB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7"/>
  </w:num>
  <w:num w:numId="2" w16cid:durableId="406848853">
    <w:abstractNumId w:val="40"/>
  </w:num>
  <w:num w:numId="3" w16cid:durableId="1667710221">
    <w:abstractNumId w:val="20"/>
  </w:num>
  <w:num w:numId="4" w16cid:durableId="637682091">
    <w:abstractNumId w:val="18"/>
  </w:num>
  <w:num w:numId="5" w16cid:durableId="319576134">
    <w:abstractNumId w:val="7"/>
  </w:num>
  <w:num w:numId="6" w16cid:durableId="1728341177">
    <w:abstractNumId w:val="36"/>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4"/>
  </w:num>
  <w:num w:numId="14" w16cid:durableId="378363033">
    <w:abstractNumId w:val="22"/>
  </w:num>
  <w:num w:numId="15" w16cid:durableId="501239810">
    <w:abstractNumId w:val="41"/>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8"/>
  </w:num>
  <w:num w:numId="21" w16cid:durableId="430785229">
    <w:abstractNumId w:val="19"/>
  </w:num>
  <w:num w:numId="22" w16cid:durableId="921448354">
    <w:abstractNumId w:val="23"/>
  </w:num>
  <w:num w:numId="23" w16cid:durableId="37126129">
    <w:abstractNumId w:val="42"/>
  </w:num>
  <w:num w:numId="24" w16cid:durableId="979572783">
    <w:abstractNumId w:val="9"/>
  </w:num>
  <w:num w:numId="25" w16cid:durableId="80640595">
    <w:abstractNumId w:val="26"/>
  </w:num>
  <w:num w:numId="26" w16cid:durableId="512693517">
    <w:abstractNumId w:val="35"/>
  </w:num>
  <w:num w:numId="27" w16cid:durableId="1809786008">
    <w:abstractNumId w:val="46"/>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3"/>
  </w:num>
  <w:num w:numId="35" w16cid:durableId="45299910">
    <w:abstractNumId w:val="3"/>
  </w:num>
  <w:num w:numId="36" w16cid:durableId="338511761">
    <w:abstractNumId w:val="12"/>
  </w:num>
  <w:num w:numId="37" w16cid:durableId="1024597871">
    <w:abstractNumId w:val="21"/>
  </w:num>
  <w:num w:numId="38" w16cid:durableId="1765372476">
    <w:abstractNumId w:val="39"/>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4"/>
  </w:num>
  <w:num w:numId="45" w16cid:durableId="115375613">
    <w:abstractNumId w:val="8"/>
  </w:num>
  <w:num w:numId="46" w16cid:durableId="1188711932">
    <w:abstractNumId w:val="45"/>
  </w:num>
  <w:num w:numId="47" w16cid:durableId="20095999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3219B"/>
    <w:rsid w:val="000377A8"/>
    <w:rsid w:val="0007457B"/>
    <w:rsid w:val="000B7A4B"/>
    <w:rsid w:val="00124D28"/>
    <w:rsid w:val="00151F79"/>
    <w:rsid w:val="00155701"/>
    <w:rsid w:val="0022687C"/>
    <w:rsid w:val="002B1CF2"/>
    <w:rsid w:val="002E1171"/>
    <w:rsid w:val="00355F67"/>
    <w:rsid w:val="003A6C6F"/>
    <w:rsid w:val="003D103A"/>
    <w:rsid w:val="003E22EE"/>
    <w:rsid w:val="003F36AA"/>
    <w:rsid w:val="00450AFC"/>
    <w:rsid w:val="005444B2"/>
    <w:rsid w:val="0056226F"/>
    <w:rsid w:val="005822FA"/>
    <w:rsid w:val="00591AFD"/>
    <w:rsid w:val="005D3030"/>
    <w:rsid w:val="00612145"/>
    <w:rsid w:val="00615F5E"/>
    <w:rsid w:val="007328C0"/>
    <w:rsid w:val="007844FE"/>
    <w:rsid w:val="0079163B"/>
    <w:rsid w:val="007E44B6"/>
    <w:rsid w:val="00805E05"/>
    <w:rsid w:val="0082250C"/>
    <w:rsid w:val="00860DFC"/>
    <w:rsid w:val="00914677"/>
    <w:rsid w:val="00935E11"/>
    <w:rsid w:val="009621C2"/>
    <w:rsid w:val="009C32E6"/>
    <w:rsid w:val="009D3D60"/>
    <w:rsid w:val="00A30053"/>
    <w:rsid w:val="00A33C22"/>
    <w:rsid w:val="00A8622A"/>
    <w:rsid w:val="00AA00BB"/>
    <w:rsid w:val="00AD34D1"/>
    <w:rsid w:val="00B0084F"/>
    <w:rsid w:val="00B10892"/>
    <w:rsid w:val="00B63E4B"/>
    <w:rsid w:val="00BD3EAF"/>
    <w:rsid w:val="00BF08AE"/>
    <w:rsid w:val="00C7D1A0"/>
    <w:rsid w:val="00CC4E80"/>
    <w:rsid w:val="00DA3F77"/>
    <w:rsid w:val="00DB1E56"/>
    <w:rsid w:val="00DE366A"/>
    <w:rsid w:val="00DE37B2"/>
    <w:rsid w:val="00E047D0"/>
    <w:rsid w:val="00E16F89"/>
    <w:rsid w:val="00E301A9"/>
    <w:rsid w:val="00E49FDA"/>
    <w:rsid w:val="00E92A47"/>
    <w:rsid w:val="00EA0DD5"/>
    <w:rsid w:val="00F50E1C"/>
    <w:rsid w:val="00FA6A24"/>
    <w:rsid w:val="00FC1A00"/>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7E44B6"/>
    <w:rPr>
      <w:color w:val="605E5C"/>
      <w:shd w:val="clear" w:color="auto" w:fill="E1DFDD"/>
    </w:rPr>
  </w:style>
  <w:style w:type="character" w:customStyle="1" w:styleId="normaltextrun">
    <w:name w:val="normaltextrun"/>
    <w:basedOn w:val="DefaultParagraphFont"/>
    <w:rsid w:val="00DB1E56"/>
  </w:style>
  <w:style w:type="paragraph" w:customStyle="1" w:styleId="paragraph">
    <w:name w:val="paragraph"/>
    <w:basedOn w:val="Normal"/>
    <w:rsid w:val="00DB1E56"/>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DB1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 w:id="1984314618">
      <w:bodyDiv w:val="1"/>
      <w:marLeft w:val="0"/>
      <w:marRight w:val="0"/>
      <w:marTop w:val="0"/>
      <w:marBottom w:val="0"/>
      <w:divBdr>
        <w:top w:val="none" w:sz="0" w:space="0" w:color="auto"/>
        <w:left w:val="none" w:sz="0" w:space="0" w:color="auto"/>
        <w:bottom w:val="none" w:sz="0" w:space="0" w:color="auto"/>
        <w:right w:val="none" w:sz="0" w:space="0" w:color="auto"/>
      </w:divBdr>
      <w:divsChild>
        <w:div w:id="61972782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7mtneWjjvgFnTEJVQxeV4cQx4bCqSbCOjmImPXVnpOg/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vmccd-my.sharepoint.com/:p:/g/personal/jess_lerma_westvalley_edu/ETB-GMPR5EBEqB0uUEXEsRcBhTCM4wu0FMT5ZT2Jv4bEUQ?e=l5uudG" TargetMode="External"/><Relationship Id="rId5" Type="http://schemas.openxmlformats.org/officeDocument/2006/relationships/hyperlink" Target="https://wvm-edu.zoom.us/j/9962320317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7</cp:revision>
  <dcterms:created xsi:type="dcterms:W3CDTF">2024-03-19T23:23:00Z</dcterms:created>
  <dcterms:modified xsi:type="dcterms:W3CDTF">2024-03-20T17:28:00Z</dcterms:modified>
</cp:coreProperties>
</file>