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A65D5" w14:textId="77777777" w:rsidR="001A0A67" w:rsidRPr="00E72032" w:rsidRDefault="001A0A67" w:rsidP="001A0A67">
      <w:pPr>
        <w:pStyle w:val="Heading1"/>
        <w:spacing w:line="300" w:lineRule="atLeast"/>
        <w:rPr>
          <w:rFonts w:ascii="Aptos" w:hAnsi="Aptos" w:cs="Segoe UI" w:hint="eastAsia"/>
          <w:color w:val="000000" w:themeColor="text1"/>
        </w:rPr>
      </w:pPr>
      <w:r w:rsidRPr="00E72032">
        <w:rPr>
          <w:rStyle w:val="Strong"/>
          <w:rFonts w:ascii="Aptos" w:hAnsi="Aptos" w:cs="Segoe UI"/>
          <w:b/>
          <w:bCs/>
          <w:color w:val="000000" w:themeColor="text1"/>
        </w:rPr>
        <w:t>Distance Education Committee</w:t>
      </w:r>
    </w:p>
    <w:p w14:paraId="0FD2B631" w14:textId="77777777" w:rsidR="00E72032" w:rsidRPr="00E72032" w:rsidRDefault="00E72032" w:rsidP="00E72032">
      <w:pPr>
        <w:pStyle w:val="Heading2"/>
        <w:rPr>
          <w:rFonts w:ascii="Aptos" w:hAnsi="Aptos" w:hint="eastAsia"/>
          <w:color w:val="000000" w:themeColor="text1"/>
          <w:sz w:val="24"/>
          <w:szCs w:val="24"/>
        </w:rPr>
      </w:pPr>
      <w:r w:rsidRPr="00E72032">
        <w:rPr>
          <w:rFonts w:ascii="Aptos" w:hAnsi="Aptos"/>
          <w:color w:val="000000" w:themeColor="text1"/>
          <w:sz w:val="24"/>
          <w:szCs w:val="24"/>
        </w:rPr>
        <w:t>Agenda Notes</w:t>
      </w:r>
    </w:p>
    <w:p w14:paraId="21A43471" w14:textId="3DB4DDD9" w:rsidR="00E72032" w:rsidRPr="00E72032" w:rsidRDefault="00E72032" w:rsidP="00E72032">
      <w:pPr>
        <w:rPr>
          <w:rFonts w:ascii="Aptos" w:hAnsi="Aptos" w:hint="eastAsia"/>
          <w:color w:val="000000" w:themeColor="text1"/>
          <w:sz w:val="24"/>
          <w:szCs w:val="24"/>
        </w:rPr>
      </w:pPr>
      <w:r w:rsidRPr="00E72032">
        <w:rPr>
          <w:rFonts w:ascii="Aptos" w:hAnsi="Aptos"/>
          <w:b/>
          <w:bCs/>
          <w:color w:val="000000" w:themeColor="text1"/>
          <w:sz w:val="24"/>
          <w:szCs w:val="24"/>
        </w:rPr>
        <w:t xml:space="preserve">Tuesday, </w:t>
      </w:r>
      <w:r w:rsidR="77432869" w:rsidRPr="74216568">
        <w:rPr>
          <w:rFonts w:ascii="Aptos" w:hAnsi="Aptos"/>
          <w:b/>
          <w:bCs/>
          <w:color w:val="000000" w:themeColor="text1"/>
          <w:sz w:val="24"/>
          <w:szCs w:val="24"/>
        </w:rPr>
        <w:t>March</w:t>
      </w:r>
      <w:r w:rsidR="372508B4" w:rsidRPr="74216568">
        <w:rPr>
          <w:rFonts w:ascii="Aptos" w:hAnsi="Aptos"/>
          <w:b/>
          <w:bCs/>
          <w:color w:val="000000" w:themeColor="text1"/>
          <w:sz w:val="24"/>
          <w:szCs w:val="24"/>
        </w:rPr>
        <w:t xml:space="preserve"> </w:t>
      </w:r>
      <w:r w:rsidR="47536FA0" w:rsidRPr="74216568">
        <w:rPr>
          <w:rFonts w:ascii="Aptos" w:hAnsi="Aptos"/>
          <w:b/>
          <w:bCs/>
          <w:color w:val="000000" w:themeColor="text1"/>
          <w:sz w:val="24"/>
          <w:szCs w:val="24"/>
        </w:rPr>
        <w:t>3</w:t>
      </w:r>
      <w:r w:rsidRPr="00E72032">
        <w:rPr>
          <w:rFonts w:ascii="Aptos" w:hAnsi="Aptos"/>
          <w:b/>
          <w:bCs/>
          <w:color w:val="000000" w:themeColor="text1"/>
          <w:sz w:val="24"/>
          <w:szCs w:val="24"/>
        </w:rPr>
        <w:t>, 2026</w:t>
      </w:r>
      <w:r>
        <w:br/>
      </w:r>
      <w:r w:rsidRPr="00E72032">
        <w:rPr>
          <w:rFonts w:ascii="Aptos" w:hAnsi="Aptos"/>
          <w:b/>
          <w:bCs/>
          <w:color w:val="000000" w:themeColor="text1"/>
          <w:sz w:val="24"/>
          <w:szCs w:val="24"/>
        </w:rPr>
        <w:t>Time:</w:t>
      </w:r>
      <w:r w:rsidRPr="00E72032">
        <w:rPr>
          <w:rFonts w:ascii="Aptos" w:hAnsi="Aptos"/>
          <w:color w:val="000000" w:themeColor="text1"/>
          <w:sz w:val="24"/>
          <w:szCs w:val="24"/>
        </w:rPr>
        <w:t xml:space="preserve"> 2:15 – 3:45 pm</w:t>
      </w:r>
      <w:r>
        <w:br/>
      </w:r>
      <w:r w:rsidRPr="00E72032">
        <w:rPr>
          <w:rFonts w:ascii="Aptos" w:hAnsi="Aptos"/>
          <w:b/>
          <w:bCs/>
          <w:color w:val="000000" w:themeColor="text1"/>
          <w:sz w:val="24"/>
          <w:szCs w:val="24"/>
        </w:rPr>
        <w:t>Location:</w:t>
      </w:r>
      <w:r w:rsidRPr="00E72032">
        <w:rPr>
          <w:rFonts w:ascii="Aptos" w:hAnsi="Aptos"/>
          <w:color w:val="000000" w:themeColor="text1"/>
          <w:sz w:val="24"/>
          <w:szCs w:val="24"/>
        </w:rPr>
        <w:t xml:space="preserve"> Language Arts 41 / Zoom</w:t>
      </w:r>
    </w:p>
    <w:p w14:paraId="337CA732" w14:textId="2FBB4554" w:rsidR="00E72032" w:rsidRPr="00E72032" w:rsidRDefault="00E72032" w:rsidP="00E72032">
      <w:pPr>
        <w:rPr>
          <w:rFonts w:ascii="Aptos" w:eastAsia="Aptos" w:hAnsi="Aptos" w:cs="Aptos"/>
          <w:color w:val="000000" w:themeColor="text1"/>
          <w:sz w:val="24"/>
          <w:szCs w:val="24"/>
        </w:rPr>
      </w:pPr>
      <w:r w:rsidRPr="00E72032">
        <w:rPr>
          <w:rFonts w:ascii="Aptos" w:eastAsia="Aptos" w:hAnsi="Aptos" w:cs="Aptos"/>
          <w:b/>
          <w:bCs/>
          <w:color w:val="000000" w:themeColor="text1"/>
          <w:sz w:val="24"/>
          <w:szCs w:val="24"/>
        </w:rPr>
        <w:t>In Attendance</w:t>
      </w:r>
      <w:r w:rsidRPr="00E72032">
        <w:rPr>
          <w:rFonts w:ascii="Aptos" w:eastAsia="Aptos" w:hAnsi="Aptos" w:cs="Aptos"/>
          <w:color w:val="000000" w:themeColor="text1"/>
          <w:sz w:val="24"/>
          <w:szCs w:val="24"/>
        </w:rPr>
        <w:t>: Jess Lerma (Chair), Wendy Bowers-Gachesa, Whitney Clay, Tracy Dehaan, Amy Delevett, Gina Firenzi, Janis Kea, Eva Maddox, Maryanne Mills, Laura Plunkett, Jeff Rascov, and Jeanette Richey</w:t>
      </w:r>
    </w:p>
    <w:p w14:paraId="4AED89C0" w14:textId="20DF2E6B" w:rsidR="00E72032" w:rsidRPr="00E72032" w:rsidRDefault="00E72032" w:rsidP="00E72032">
      <w:pPr>
        <w:rPr>
          <w:rFonts w:ascii="Aptos" w:eastAsia="Aptos" w:hAnsi="Aptos" w:cs="Aptos"/>
          <w:color w:val="000000" w:themeColor="text1"/>
          <w:sz w:val="24"/>
          <w:szCs w:val="24"/>
        </w:rPr>
      </w:pPr>
      <w:r w:rsidRPr="00E72032">
        <w:rPr>
          <w:rFonts w:ascii="Aptos" w:eastAsia="Aptos" w:hAnsi="Aptos" w:cs="Aptos"/>
          <w:b/>
          <w:bCs/>
          <w:color w:val="000000" w:themeColor="text1"/>
          <w:sz w:val="24"/>
          <w:szCs w:val="24"/>
        </w:rPr>
        <w:t>Guests</w:t>
      </w:r>
      <w:r w:rsidRPr="00E72032">
        <w:rPr>
          <w:rFonts w:ascii="Aptos" w:eastAsia="Aptos" w:hAnsi="Aptos" w:cs="Aptos"/>
          <w:color w:val="000000" w:themeColor="text1"/>
          <w:sz w:val="24"/>
          <w:szCs w:val="24"/>
        </w:rPr>
        <w:t>: Max Gault, John Ulloa</w:t>
      </w:r>
    </w:p>
    <w:p w14:paraId="57157B88" w14:textId="22BE2270" w:rsidR="001A0A67" w:rsidRPr="00E72032" w:rsidRDefault="00C32266" w:rsidP="001A0A67">
      <w:pPr>
        <w:spacing w:line="300" w:lineRule="atLeast"/>
        <w:rPr>
          <w:rFonts w:ascii="Aptos" w:hAnsi="Aptos" w:cs="Segoe UI" w:hint="eastAsia"/>
          <w:color w:val="000000" w:themeColor="text1"/>
          <w:sz w:val="21"/>
          <w:szCs w:val="21"/>
        </w:rPr>
      </w:pPr>
      <w:r>
        <w:rPr>
          <w:rFonts w:ascii="Aptos" w:hAnsi="Aptos" w:cs="Segoe UI"/>
          <w:noProof/>
          <w:color w:val="000000" w:themeColor="text1"/>
          <w:sz w:val="21"/>
          <w:szCs w:val="21"/>
        </w:rPr>
        <mc:AlternateContent>
          <mc:Choice Requires="wps">
            <w:drawing>
              <wp:inline distT="0" distB="0" distL="0" distR="0" wp14:anchorId="6AA82F59" wp14:editId="71C4C4B9">
                <wp:extent cx="4314825" cy="635"/>
                <wp:effectExtent l="751522" t="31750" r="751523" b="36830"/>
                <wp:docPr id="790419697" name="Horizontal Line 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EditPoints="1" noChangeArrowheads="1" noChangeShapeType="1" noTextEdit="1"/>
                      </wps:cNvSpPr>
                      <wps:spPr bwMode="auto"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1EEF1A5" id="Horizontal Line 28" o:spid="_x0000_s1026" style="width:339.75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" filled="f">
                <o:lock v:ext="edit" rotation="t" aspectratio="t" verticies="t" text="t" shapetype="t"/>
                <w10:anchorlock/>
              </v:rect>
            </w:pict>
          </mc:Fallback>
        </mc:AlternateContent>
      </w:r>
    </w:p>
    <w:p w14:paraId="6E30FACD" w14:textId="77777777" w:rsidR="001A0A67" w:rsidRPr="007C4F46" w:rsidRDefault="001A0A67" w:rsidP="001A0A67">
      <w:pPr>
        <w:pStyle w:val="Heading2"/>
        <w:spacing w:line="300" w:lineRule="atLeast"/>
        <w:rPr>
          <w:rFonts w:ascii="Aptos" w:hAnsi="Aptos" w:cs="Segoe UI" w:hint="eastAsia"/>
          <w:color w:val="000000" w:themeColor="text1"/>
          <w:sz w:val="28"/>
          <w:szCs w:val="28"/>
        </w:rPr>
      </w:pPr>
      <w:r w:rsidRPr="007C4F46">
        <w:rPr>
          <w:rStyle w:val="Strong"/>
          <w:rFonts w:ascii="Aptos" w:hAnsi="Aptos" w:cs="Segoe UI"/>
          <w:b/>
          <w:bCs/>
          <w:color w:val="000000" w:themeColor="text1"/>
          <w:sz w:val="28"/>
          <w:szCs w:val="28"/>
        </w:rPr>
        <w:t>Welcome and call to order</w:t>
      </w:r>
    </w:p>
    <w:p w14:paraId="681287FA" w14:textId="23F57A6F" w:rsidR="001A0A67" w:rsidRPr="007C4F46" w:rsidRDefault="2287483D" w:rsidP="001A0A67">
      <w:pPr>
        <w:pStyle w:val="NormalWeb"/>
        <w:spacing w:line="300" w:lineRule="atLeast"/>
        <w:rPr>
          <w:rFonts w:ascii="Aptos" w:hAnsi="Aptos" w:cs="Segoe UI"/>
          <w:color w:val="000000" w:themeColor="text1"/>
        </w:rPr>
      </w:pPr>
      <w:r w:rsidRPr="560F78A5">
        <w:rPr>
          <w:rFonts w:ascii="Aptos" w:hAnsi="Aptos" w:cs="Segoe UI"/>
          <w:color w:val="000000" w:themeColor="text1"/>
        </w:rPr>
        <w:t>Lerma called the meeting to order</w:t>
      </w:r>
      <w:r w:rsidR="372508B4" w:rsidRPr="560F78A5">
        <w:rPr>
          <w:rFonts w:ascii="Aptos" w:hAnsi="Aptos" w:cs="Segoe UI"/>
          <w:color w:val="000000" w:themeColor="text1"/>
        </w:rPr>
        <w:t xml:space="preserve"> at 2:16 pm.</w:t>
      </w:r>
      <w:r w:rsidRPr="560F78A5">
        <w:rPr>
          <w:rFonts w:ascii="Aptos" w:hAnsi="Aptos" w:cs="Segoe UI"/>
          <w:color w:val="000000" w:themeColor="text1"/>
        </w:rPr>
        <w:t xml:space="preserve"> confirmed </w:t>
      </w:r>
      <w:r w:rsidR="4C43BFBE" w:rsidRPr="560F78A5">
        <w:rPr>
          <w:rFonts w:ascii="Aptos" w:hAnsi="Aptos" w:cs="Segoe UI"/>
          <w:color w:val="000000" w:themeColor="text1"/>
        </w:rPr>
        <w:t>the quorum</w:t>
      </w:r>
      <w:r w:rsidRPr="560F78A5">
        <w:rPr>
          <w:rFonts w:ascii="Aptos" w:hAnsi="Aptos" w:cs="Segoe UI"/>
          <w:color w:val="000000" w:themeColor="text1"/>
        </w:rPr>
        <w:t xml:space="preserve"> </w:t>
      </w:r>
      <w:r w:rsidR="785B75EB" w:rsidRPr="560F78A5">
        <w:rPr>
          <w:rFonts w:ascii="Aptos" w:hAnsi="Aptos" w:cs="Segoe UI"/>
          <w:color w:val="000000" w:themeColor="text1"/>
        </w:rPr>
        <w:t>informally and</w:t>
      </w:r>
      <w:r w:rsidRPr="560F78A5">
        <w:rPr>
          <w:rFonts w:ascii="Aptos" w:hAnsi="Aptos" w:cs="Segoe UI"/>
          <w:color w:val="000000" w:themeColor="text1"/>
        </w:rPr>
        <w:t xml:space="preserve"> confirmed that the agenda would be followed as published. </w:t>
      </w:r>
    </w:p>
    <w:p w14:paraId="29F76540" w14:textId="733BE61F" w:rsidR="001A0A67" w:rsidRPr="00E72032" w:rsidRDefault="00C32266" w:rsidP="001A0A67">
      <w:pPr>
        <w:spacing w:line="300" w:lineRule="atLeast"/>
        <w:rPr>
          <w:rFonts w:ascii="Aptos" w:hAnsi="Aptos" w:cs="Segoe UI" w:hint="eastAsia"/>
          <w:color w:val="000000" w:themeColor="text1"/>
          <w:sz w:val="21"/>
          <w:szCs w:val="21"/>
        </w:rPr>
      </w:pPr>
      <w:r>
        <w:rPr>
          <w:rFonts w:ascii="Aptos" w:hAnsi="Aptos" w:cs="Segoe UI"/>
          <w:noProof/>
          <w:color w:val="000000" w:themeColor="text1"/>
          <w:sz w:val="21"/>
          <w:szCs w:val="21"/>
        </w:rPr>
        <mc:AlternateContent>
          <mc:Choice Requires="wps">
            <w:drawing>
              <wp:inline distT="0" distB="0" distL="0" distR="0" wp14:anchorId="03559E14" wp14:editId="0DF4494A">
                <wp:extent cx="4314825" cy="635"/>
                <wp:effectExtent l="751522" t="31750" r="751523" b="36830"/>
                <wp:docPr id="1791499134" name="Horizontal Line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EditPoints="1" noChangeArrowheads="1" noChangeShapeType="1" noTextEdit="1"/>
                      </wps:cNvSpPr>
                      <wps:spPr bwMode="auto"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F23FED2" id="Horizontal Line 27" o:spid="_x0000_s1026" style="width:339.75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" filled="f">
                <o:lock v:ext="edit" rotation="t" aspectratio="t" verticies="t" text="t" shapetype="t"/>
                <w10:anchorlock/>
              </v:rect>
            </w:pict>
          </mc:Fallback>
        </mc:AlternateContent>
      </w:r>
    </w:p>
    <w:p w14:paraId="12F42384" w14:textId="77777777" w:rsidR="001A0A67" w:rsidRPr="007C4F46" w:rsidRDefault="001A0A67" w:rsidP="001A0A67">
      <w:pPr>
        <w:pStyle w:val="Heading2"/>
        <w:spacing w:line="300" w:lineRule="atLeast"/>
        <w:rPr>
          <w:rFonts w:ascii="Aptos" w:hAnsi="Aptos" w:cs="Segoe UI" w:hint="eastAsia"/>
          <w:color w:val="000000" w:themeColor="text1"/>
          <w:sz w:val="28"/>
          <w:szCs w:val="28"/>
        </w:rPr>
      </w:pPr>
      <w:r w:rsidRPr="007C4F46">
        <w:rPr>
          <w:rStyle w:val="Strong"/>
          <w:rFonts w:ascii="Aptos" w:hAnsi="Aptos" w:cs="Segoe UI"/>
          <w:b/>
          <w:bCs/>
          <w:color w:val="000000" w:themeColor="text1"/>
          <w:sz w:val="28"/>
          <w:szCs w:val="28"/>
        </w:rPr>
        <w:t>Approval of agenda and previous agenda notes</w:t>
      </w:r>
    </w:p>
    <w:p w14:paraId="3B033B92" w14:textId="2E99B337" w:rsidR="001A0A67" w:rsidRPr="007C4F46" w:rsidRDefault="001A0A67" w:rsidP="001A0A67">
      <w:pPr>
        <w:pStyle w:val="NormalWeb"/>
        <w:spacing w:line="300" w:lineRule="atLeast"/>
        <w:rPr>
          <w:rFonts w:ascii="Aptos" w:hAnsi="Aptos" w:cs="Segoe UI"/>
          <w:color w:val="000000" w:themeColor="text1"/>
        </w:rPr>
      </w:pPr>
      <w:r w:rsidRPr="007C4F46">
        <w:rPr>
          <w:rFonts w:ascii="Aptos" w:hAnsi="Aptos" w:cs="Segoe UI"/>
          <w:color w:val="000000" w:themeColor="text1"/>
        </w:rPr>
        <w:t xml:space="preserve">The agenda was </w:t>
      </w:r>
      <w:r w:rsidRPr="007C4F46">
        <w:rPr>
          <w:rStyle w:val="Strong"/>
          <w:rFonts w:ascii="Aptos" w:hAnsi="Aptos" w:cs="Segoe UI"/>
          <w:color w:val="000000" w:themeColor="text1"/>
        </w:rPr>
        <w:t>approved as presented</w:t>
      </w:r>
      <w:r w:rsidRPr="007C4F46">
        <w:rPr>
          <w:rFonts w:ascii="Aptos" w:hAnsi="Aptos" w:cs="Segoe UI"/>
          <w:color w:val="000000" w:themeColor="text1"/>
        </w:rPr>
        <w:t xml:space="preserve">. Prior notes were accepted without correction; Lerma noted recent notes have been streamlined and asked members to continue sharing them with constituents. </w:t>
      </w:r>
    </w:p>
    <w:p w14:paraId="061127DC" w14:textId="5BF81F62" w:rsidR="001A0A67" w:rsidRPr="00E72032" w:rsidRDefault="00C32266" w:rsidP="001A0A67">
      <w:pPr>
        <w:spacing w:line="300" w:lineRule="atLeast"/>
        <w:rPr>
          <w:rFonts w:ascii="Aptos" w:hAnsi="Aptos" w:cs="Segoe UI" w:hint="eastAsia"/>
          <w:color w:val="000000" w:themeColor="text1"/>
          <w:sz w:val="21"/>
          <w:szCs w:val="21"/>
        </w:rPr>
      </w:pPr>
      <w:r>
        <w:rPr>
          <w:rFonts w:ascii="Aptos" w:hAnsi="Aptos" w:cs="Segoe UI"/>
          <w:noProof/>
          <w:color w:val="000000" w:themeColor="text1"/>
          <w:sz w:val="21"/>
          <w:szCs w:val="21"/>
        </w:rPr>
        <mc:AlternateContent>
          <mc:Choice Requires="wps">
            <w:drawing>
              <wp:inline distT="0" distB="0" distL="0" distR="0" wp14:anchorId="15C08CE8" wp14:editId="64147450">
                <wp:extent cx="4314825" cy="635"/>
                <wp:effectExtent l="751522" t="31750" r="751523" b="36830"/>
                <wp:docPr id="776381875" name="Horizontal Line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EditPoints="1" noChangeArrowheads="1" noChangeShapeType="1" noTextEdit="1"/>
                      </wps:cNvSpPr>
                      <wps:spPr bwMode="auto"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D6A59F4" id="Horizontal Line 26" o:spid="_x0000_s1026" style="width:339.75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" filled="f">
                <o:lock v:ext="edit" rotation="t" aspectratio="t" verticies="t" text="t" shapetype="t"/>
                <w10:anchorlock/>
              </v:rect>
            </w:pict>
          </mc:Fallback>
        </mc:AlternateContent>
      </w:r>
    </w:p>
    <w:p w14:paraId="5B32D1E7" w14:textId="77777777" w:rsidR="001A0A67" w:rsidRPr="007C4F46" w:rsidRDefault="001A0A67" w:rsidP="001A0A67">
      <w:pPr>
        <w:pStyle w:val="Heading2"/>
        <w:spacing w:line="300" w:lineRule="atLeast"/>
        <w:rPr>
          <w:rFonts w:ascii="Aptos" w:hAnsi="Aptos" w:cs="Segoe UI" w:hint="eastAsia"/>
          <w:color w:val="000000" w:themeColor="text1"/>
          <w:sz w:val="28"/>
          <w:szCs w:val="28"/>
        </w:rPr>
      </w:pPr>
      <w:r w:rsidRPr="007C4F46">
        <w:rPr>
          <w:rStyle w:val="Strong"/>
          <w:rFonts w:ascii="Aptos" w:hAnsi="Aptos" w:cs="Segoe UI"/>
          <w:b/>
          <w:bCs/>
          <w:color w:val="000000" w:themeColor="text1"/>
          <w:sz w:val="28"/>
          <w:szCs w:val="28"/>
        </w:rPr>
        <w:t>Announcements and information</w:t>
      </w:r>
    </w:p>
    <w:p w14:paraId="47AB607C" w14:textId="77777777" w:rsidR="001A0A67" w:rsidRPr="007C4F46" w:rsidRDefault="001A0A67" w:rsidP="001A0A67">
      <w:pPr>
        <w:pStyle w:val="Heading3"/>
        <w:spacing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007C4F46">
        <w:rPr>
          <w:rStyle w:val="Strong"/>
          <w:rFonts w:ascii="Aptos" w:hAnsi="Aptos" w:cs="Segoe UI"/>
          <w:b/>
          <w:bCs/>
          <w:color w:val="000000" w:themeColor="text1"/>
          <w:sz w:val="24"/>
          <w:szCs w:val="24"/>
        </w:rPr>
        <w:t>Academic Senate update (Plunkett / Lerma) – 5 mins</w:t>
      </w:r>
    </w:p>
    <w:p w14:paraId="14A15F86" w14:textId="3BED9404" w:rsidR="001A0A67" w:rsidRPr="007C4F46" w:rsidRDefault="2287483D" w:rsidP="001A0A67">
      <w:pPr>
        <w:pStyle w:val="NormalWeb"/>
        <w:spacing w:line="300" w:lineRule="atLeast"/>
        <w:rPr>
          <w:rFonts w:ascii="Aptos" w:hAnsi="Aptos" w:cs="Segoe UI"/>
          <w:color w:val="000000" w:themeColor="text1"/>
        </w:rPr>
      </w:pPr>
      <w:r w:rsidRPr="560F78A5">
        <w:rPr>
          <w:rFonts w:ascii="Aptos" w:hAnsi="Aptos" w:cs="Segoe UI"/>
          <w:color w:val="000000" w:themeColor="text1"/>
        </w:rPr>
        <w:t xml:space="preserve">Plunkett reported Senate discussion on a </w:t>
      </w:r>
      <w:r w:rsidRPr="560F78A5">
        <w:rPr>
          <w:rStyle w:val="Strong"/>
          <w:rFonts w:ascii="Aptos" w:hAnsi="Aptos" w:cs="Segoe UI"/>
          <w:color w:val="000000" w:themeColor="text1"/>
        </w:rPr>
        <w:t>course enrollment cap rubric</w:t>
      </w:r>
      <w:r w:rsidRPr="560F78A5">
        <w:rPr>
          <w:rFonts w:ascii="Aptos" w:hAnsi="Aptos" w:cs="Segoe UI"/>
          <w:color w:val="000000" w:themeColor="text1"/>
        </w:rPr>
        <w:t xml:space="preserve"> intended to evaluate workload and instructional intensity—especially relevant for </w:t>
      </w:r>
      <w:r w:rsidRPr="560F78A5">
        <w:rPr>
          <w:rStyle w:val="Strong"/>
          <w:rFonts w:ascii="Aptos" w:hAnsi="Aptos" w:cs="Segoe UI"/>
          <w:color w:val="000000" w:themeColor="text1"/>
        </w:rPr>
        <w:t>DE/RSI</w:t>
      </w:r>
      <w:r w:rsidR="213325E8" w:rsidRPr="560F78A5">
        <w:rPr>
          <w:rStyle w:val="Strong"/>
          <w:rFonts w:ascii="Aptos" w:hAnsi="Aptos" w:cs="Segoe UI"/>
          <w:color w:val="000000" w:themeColor="text1"/>
        </w:rPr>
        <w:t xml:space="preserve"> </w:t>
      </w:r>
      <w:r w:rsidRPr="560F78A5">
        <w:rPr>
          <w:rStyle w:val="Strong"/>
          <w:rFonts w:ascii="Aptos" w:hAnsi="Aptos" w:cs="Segoe UI"/>
          <w:color w:val="000000" w:themeColor="text1"/>
        </w:rPr>
        <w:t>heavy courses</w:t>
      </w:r>
      <w:r w:rsidRPr="560F78A5">
        <w:rPr>
          <w:rFonts w:ascii="Aptos" w:hAnsi="Aptos" w:cs="Segoe UI"/>
          <w:color w:val="000000" w:themeColor="text1"/>
        </w:rPr>
        <w:t xml:space="preserve">—moving the conversation from advocacy to a more objective, </w:t>
      </w:r>
      <w:r w:rsidR="2C9EEF74" w:rsidRPr="560F78A5">
        <w:rPr>
          <w:rFonts w:ascii="Aptos" w:hAnsi="Aptos" w:cs="Segoe UI"/>
          <w:color w:val="000000" w:themeColor="text1"/>
        </w:rPr>
        <w:t>activity-based</w:t>
      </w:r>
      <w:r w:rsidRPr="560F78A5">
        <w:rPr>
          <w:rFonts w:ascii="Aptos" w:hAnsi="Aptos" w:cs="Segoe UI"/>
          <w:color w:val="000000" w:themeColor="text1"/>
        </w:rPr>
        <w:t xml:space="preserve"> framework. Feedback was mixed: some departments (notably math/science) seek changes recognizing grading intensity and high</w:t>
      </w:r>
      <w:r w:rsidR="16ECD8AF" w:rsidRPr="560F78A5">
        <w:rPr>
          <w:rFonts w:ascii="Aptos" w:hAnsi="Aptos" w:cs="Segoe UI"/>
          <w:color w:val="000000" w:themeColor="text1"/>
        </w:rPr>
        <w:t xml:space="preserve"> </w:t>
      </w:r>
      <w:r w:rsidRPr="560F78A5">
        <w:rPr>
          <w:rFonts w:ascii="Aptos" w:hAnsi="Aptos" w:cs="Segoe UI"/>
          <w:color w:val="000000" w:themeColor="text1"/>
        </w:rPr>
        <w:t xml:space="preserve">touch pedagogy, while others prefer existing caps. The rubric is being refined; no immediate policy changes were announced. </w:t>
      </w:r>
    </w:p>
    <w:p w14:paraId="0DDA4F6E" w14:textId="58D8D0A3" w:rsidR="001A0A67" w:rsidRPr="00E72032" w:rsidRDefault="00C32266" w:rsidP="001A0A67">
      <w:pPr>
        <w:spacing w:line="300" w:lineRule="atLeast"/>
        <w:rPr>
          <w:rFonts w:ascii="Aptos" w:hAnsi="Aptos" w:cs="Segoe UI" w:hint="eastAsia"/>
          <w:color w:val="000000" w:themeColor="text1"/>
          <w:sz w:val="21"/>
          <w:szCs w:val="21"/>
        </w:rPr>
      </w:pPr>
      <w:r>
        <w:rPr>
          <w:rFonts w:ascii="Aptos" w:hAnsi="Aptos" w:cs="Segoe UI"/>
          <w:noProof/>
          <w:color w:val="000000" w:themeColor="text1"/>
          <w:sz w:val="21"/>
          <w:szCs w:val="21"/>
        </w:rPr>
        <mc:AlternateContent>
          <mc:Choice Requires="wps">
            <w:drawing>
              <wp:inline distT="0" distB="0" distL="0" distR="0" wp14:anchorId="3399803B" wp14:editId="14358B21">
                <wp:extent cx="4314825" cy="635"/>
                <wp:effectExtent l="751522" t="31750" r="751523" b="36830"/>
                <wp:docPr id="1580838185" name="Horizontal Line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EditPoints="1" noChangeArrowheads="1" noChangeShapeType="1" noTextEdit="1"/>
                      </wps:cNvSpPr>
                      <wps:spPr bwMode="auto"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4846458" id="Horizontal Line 25" o:spid="_x0000_s1026" style="width:339.75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" filled="f">
                <o:lock v:ext="edit" rotation="t" aspectratio="t" verticies="t" text="t" shapetype="t"/>
                <w10:anchorlock/>
              </v:rect>
            </w:pict>
          </mc:Fallback>
        </mc:AlternateContent>
      </w:r>
    </w:p>
    <w:p w14:paraId="0B25E7D6" w14:textId="77777777" w:rsidR="001A0A67" w:rsidRPr="007C4F46" w:rsidRDefault="001A0A67" w:rsidP="001A0A67">
      <w:pPr>
        <w:pStyle w:val="Heading3"/>
        <w:spacing w:line="300" w:lineRule="atLeast"/>
        <w:rPr>
          <w:rFonts w:ascii="Aptos" w:hAnsi="Aptos" w:cs="Segoe UI" w:hint="eastAsia"/>
          <w:color w:val="000000" w:themeColor="text1"/>
          <w:sz w:val="28"/>
          <w:szCs w:val="28"/>
        </w:rPr>
      </w:pPr>
      <w:r w:rsidRPr="007C4F46">
        <w:rPr>
          <w:rStyle w:val="Strong"/>
          <w:rFonts w:ascii="Aptos" w:hAnsi="Aptos" w:cs="Segoe UI"/>
          <w:b/>
          <w:bCs/>
          <w:color w:val="000000" w:themeColor="text1"/>
          <w:sz w:val="28"/>
          <w:szCs w:val="28"/>
        </w:rPr>
        <w:lastRenderedPageBreak/>
        <w:t>Instructional Designer / DE Coordinator update (Clay / Plunkett) – 10 mins</w:t>
      </w:r>
    </w:p>
    <w:p w14:paraId="483BAB0C" w14:textId="038364AA" w:rsidR="001A0A67" w:rsidRPr="007C4F46" w:rsidRDefault="001A0A67" w:rsidP="52703D85">
      <w:pPr>
        <w:numPr>
          <w:ilvl w:val="0"/>
          <w:numId w:val="10"/>
        </w:numPr>
        <w:spacing w:before="100" w:beforeAutospacing="1" w:after="100" w:afterAutospacing="1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73341A8D">
        <w:rPr>
          <w:rFonts w:ascii="Aptos" w:hAnsi="Aptos" w:cs="Segoe UI"/>
          <w:color w:val="000000" w:themeColor="text1"/>
          <w:sz w:val="24"/>
          <w:szCs w:val="24"/>
        </w:rPr>
        <w:t xml:space="preserve">Clay and Plunkett announced the </w:t>
      </w:r>
      <w:r w:rsidRPr="73341A8D">
        <w:rPr>
          <w:rStyle w:val="Strong"/>
          <w:rFonts w:ascii="Aptos" w:hAnsi="Aptos" w:cs="Segoe UI"/>
          <w:color w:val="000000" w:themeColor="text1"/>
          <w:sz w:val="24"/>
          <w:szCs w:val="24"/>
        </w:rPr>
        <w:t>“Teaching That Connects”</w:t>
      </w:r>
      <w:r w:rsidRPr="73341A8D">
        <w:rPr>
          <w:rFonts w:ascii="Aptos" w:hAnsi="Aptos" w:cs="Segoe UI"/>
          <w:color w:val="000000" w:themeColor="text1"/>
          <w:sz w:val="24"/>
          <w:szCs w:val="24"/>
        </w:rPr>
        <w:t xml:space="preserve"> 4</w:t>
      </w:r>
      <w:r w:rsidR="65F884EA" w:rsidRPr="73341A8D">
        <w:rPr>
          <w:rFonts w:ascii="Aptos" w:hAnsi="Aptos" w:cs="Segoe UI"/>
          <w:color w:val="000000" w:themeColor="text1"/>
          <w:sz w:val="24"/>
          <w:szCs w:val="24"/>
        </w:rPr>
        <w:t>-</w:t>
      </w:r>
      <w:r w:rsidRPr="73341A8D">
        <w:rPr>
          <w:rFonts w:ascii="Aptos" w:hAnsi="Aptos" w:cs="Segoe UI"/>
          <w:color w:val="000000" w:themeColor="text1"/>
          <w:sz w:val="24"/>
          <w:szCs w:val="24"/>
        </w:rPr>
        <w:t>week pilot (post</w:t>
      </w:r>
      <w:r w:rsidR="2EBB21AD" w:rsidRPr="73341A8D">
        <w:rPr>
          <w:rFonts w:ascii="Aptos" w:hAnsi="Aptos" w:cs="Segoe UI"/>
          <w:color w:val="000000" w:themeColor="text1"/>
          <w:sz w:val="24"/>
          <w:szCs w:val="24"/>
        </w:rPr>
        <w:t xml:space="preserve"> </w:t>
      </w:r>
      <w:r w:rsidRPr="73341A8D">
        <w:rPr>
          <w:rFonts w:ascii="Aptos" w:hAnsi="Aptos" w:cs="Segoe UI"/>
          <w:color w:val="000000" w:themeColor="text1"/>
          <w:sz w:val="24"/>
          <w:szCs w:val="24"/>
        </w:rPr>
        <w:t xml:space="preserve">spring break) for faculty seeking practical RSI support. </w:t>
      </w:r>
    </w:p>
    <w:p w14:paraId="341DCEF1" w14:textId="42ED0EB3" w:rsidR="001A0A67" w:rsidRPr="007C4F46" w:rsidRDefault="2287483D" w:rsidP="560F78A5">
      <w:pPr>
        <w:numPr>
          <w:ilvl w:val="0"/>
          <w:numId w:val="10"/>
        </w:numPr>
        <w:spacing w:before="100" w:beforeAutospacing="1" w:after="100" w:afterAutospacing="1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560F78A5">
        <w:rPr>
          <w:rFonts w:ascii="Aptos" w:hAnsi="Aptos" w:cs="Segoe UI"/>
          <w:color w:val="000000" w:themeColor="text1"/>
          <w:sz w:val="24"/>
          <w:szCs w:val="24"/>
        </w:rPr>
        <w:t xml:space="preserve">Clay shared </w:t>
      </w:r>
      <w:r w:rsidRPr="560F78A5">
        <w:rPr>
          <w:rStyle w:val="Strong"/>
          <w:rFonts w:ascii="Aptos" w:hAnsi="Aptos" w:cs="Segoe UI"/>
          <w:color w:val="000000" w:themeColor="text1"/>
          <w:sz w:val="24"/>
          <w:szCs w:val="24"/>
        </w:rPr>
        <w:t>DECO</w:t>
      </w:r>
      <w:r w:rsidRPr="560F78A5">
        <w:rPr>
          <w:rFonts w:ascii="Aptos" w:hAnsi="Aptos" w:cs="Segoe UI"/>
          <w:color w:val="000000" w:themeColor="text1"/>
          <w:sz w:val="24"/>
          <w:szCs w:val="24"/>
        </w:rPr>
        <w:t xml:space="preserve"> takeaways: a </w:t>
      </w:r>
      <w:r w:rsidRPr="560F78A5">
        <w:rPr>
          <w:rStyle w:val="Strong"/>
          <w:rFonts w:ascii="Aptos" w:hAnsi="Aptos" w:cs="Segoe UI"/>
          <w:color w:val="000000" w:themeColor="text1"/>
          <w:sz w:val="24"/>
          <w:szCs w:val="24"/>
        </w:rPr>
        <w:t>state proposal</w:t>
      </w:r>
      <w:r w:rsidRPr="560F78A5">
        <w:rPr>
          <w:rFonts w:ascii="Aptos" w:hAnsi="Aptos" w:cs="Segoe UI"/>
          <w:color w:val="000000" w:themeColor="text1"/>
          <w:sz w:val="24"/>
          <w:szCs w:val="24"/>
        </w:rPr>
        <w:t xml:space="preserve"> (not final) may change how online courses are </w:t>
      </w:r>
      <w:r w:rsidRPr="560F78A5">
        <w:rPr>
          <w:rStyle w:val="Strong"/>
          <w:rFonts w:ascii="Aptos" w:hAnsi="Aptos" w:cs="Segoe UI"/>
          <w:color w:val="000000" w:themeColor="text1"/>
          <w:sz w:val="24"/>
          <w:szCs w:val="24"/>
        </w:rPr>
        <w:t>coded/reported</w:t>
      </w:r>
      <w:r w:rsidRPr="560F78A5">
        <w:rPr>
          <w:rFonts w:ascii="Aptos" w:hAnsi="Aptos" w:cs="Segoe UI"/>
          <w:color w:val="000000" w:themeColor="text1"/>
          <w:sz w:val="24"/>
          <w:szCs w:val="24"/>
        </w:rPr>
        <w:t xml:space="preserve">, making modality data more granular (e.g., online courses </w:t>
      </w:r>
      <w:r w:rsidR="6C8BD57D" w:rsidRPr="560F78A5">
        <w:rPr>
          <w:rFonts w:ascii="Aptos" w:hAnsi="Aptos" w:cs="Segoe UI"/>
          <w:color w:val="000000" w:themeColor="text1"/>
          <w:sz w:val="24"/>
          <w:szCs w:val="24"/>
        </w:rPr>
        <w:t>within</w:t>
      </w:r>
      <w:r w:rsidR="46245D78" w:rsidRPr="560F78A5">
        <w:rPr>
          <w:rFonts w:ascii="Aptos" w:hAnsi="Aptos" w:cs="Segoe UI"/>
          <w:color w:val="000000" w:themeColor="text1"/>
          <w:sz w:val="24"/>
          <w:szCs w:val="24"/>
        </w:rPr>
        <w:t xml:space="preserve"> </w:t>
      </w:r>
      <w:r w:rsidRPr="560F78A5">
        <w:rPr>
          <w:rFonts w:ascii="Aptos" w:hAnsi="Aptos" w:cs="Segoe UI"/>
          <w:color w:val="000000" w:themeColor="text1"/>
          <w:sz w:val="24"/>
          <w:szCs w:val="24"/>
        </w:rPr>
        <w:t xml:space="preserve">person exams still coded online since proctoring is noninstructional). Local impacts are uncertain; current implications are primarily at the </w:t>
      </w:r>
      <w:r w:rsidRPr="560F78A5">
        <w:rPr>
          <w:rStyle w:val="Strong"/>
          <w:rFonts w:ascii="Aptos" w:hAnsi="Aptos" w:cs="Segoe UI"/>
          <w:color w:val="000000" w:themeColor="text1"/>
          <w:sz w:val="24"/>
          <w:szCs w:val="24"/>
        </w:rPr>
        <w:t>state reporting</w:t>
      </w:r>
      <w:r w:rsidRPr="560F78A5">
        <w:rPr>
          <w:rFonts w:ascii="Aptos" w:hAnsi="Aptos" w:cs="Segoe UI"/>
          <w:color w:val="000000" w:themeColor="text1"/>
          <w:sz w:val="24"/>
          <w:szCs w:val="24"/>
        </w:rPr>
        <w:t xml:space="preserve"> level. Clay also compiled </w:t>
      </w:r>
      <w:r w:rsidRPr="560F78A5">
        <w:rPr>
          <w:rStyle w:val="Strong"/>
          <w:rFonts w:ascii="Aptos" w:hAnsi="Aptos" w:cs="Segoe UI"/>
          <w:color w:val="000000" w:themeColor="text1"/>
          <w:sz w:val="24"/>
          <w:szCs w:val="24"/>
        </w:rPr>
        <w:t>Open Education Week</w:t>
      </w:r>
      <w:r w:rsidRPr="560F78A5">
        <w:rPr>
          <w:rFonts w:ascii="Aptos" w:hAnsi="Aptos" w:cs="Segoe UI"/>
          <w:color w:val="000000" w:themeColor="text1"/>
          <w:sz w:val="24"/>
          <w:szCs w:val="24"/>
        </w:rPr>
        <w:t xml:space="preserve"> resources, including </w:t>
      </w:r>
      <w:r w:rsidRPr="560F78A5">
        <w:rPr>
          <w:rStyle w:val="Strong"/>
          <w:rFonts w:ascii="Aptos" w:hAnsi="Aptos" w:cs="Segoe UI"/>
          <w:color w:val="000000" w:themeColor="text1"/>
          <w:sz w:val="24"/>
          <w:szCs w:val="24"/>
        </w:rPr>
        <w:t>LibreTexts</w:t>
      </w:r>
      <w:r w:rsidRPr="560F78A5">
        <w:rPr>
          <w:rFonts w:ascii="Aptos" w:hAnsi="Aptos" w:cs="Segoe UI"/>
          <w:color w:val="000000" w:themeColor="text1"/>
          <w:sz w:val="24"/>
          <w:szCs w:val="24"/>
        </w:rPr>
        <w:t xml:space="preserve">’ </w:t>
      </w:r>
      <w:r w:rsidR="3851E55C" w:rsidRPr="560F78A5">
        <w:rPr>
          <w:rFonts w:ascii="Aptos" w:hAnsi="Aptos" w:cs="Segoe UI"/>
          <w:color w:val="000000" w:themeColor="text1"/>
          <w:sz w:val="24"/>
          <w:szCs w:val="24"/>
        </w:rPr>
        <w:t>five-year</w:t>
      </w:r>
      <w:r w:rsidRPr="560F78A5">
        <w:rPr>
          <w:rFonts w:ascii="Aptos" w:hAnsi="Aptos" w:cs="Segoe UI"/>
          <w:color w:val="000000" w:themeColor="text1"/>
          <w:sz w:val="24"/>
          <w:szCs w:val="24"/>
        </w:rPr>
        <w:t xml:space="preserve"> free access offer to faculty, and highlighted upcoming conferences/workshops. </w:t>
      </w:r>
    </w:p>
    <w:p w14:paraId="7698B662" w14:textId="10C8D57C" w:rsidR="001A0A67" w:rsidRPr="00E72032" w:rsidRDefault="00C32266" w:rsidP="001A0A67">
      <w:pPr>
        <w:spacing w:after="0" w:line="300" w:lineRule="atLeast"/>
        <w:rPr>
          <w:rFonts w:ascii="Aptos" w:hAnsi="Aptos" w:cs="Segoe UI" w:hint="eastAsia"/>
          <w:color w:val="000000" w:themeColor="text1"/>
          <w:sz w:val="21"/>
          <w:szCs w:val="21"/>
        </w:rPr>
      </w:pPr>
      <w:r>
        <w:rPr>
          <w:rFonts w:ascii="Aptos" w:hAnsi="Aptos" w:cs="Segoe UI"/>
          <w:noProof/>
          <w:color w:val="000000" w:themeColor="text1"/>
          <w:sz w:val="21"/>
          <w:szCs w:val="21"/>
        </w:rPr>
        <mc:AlternateContent>
          <mc:Choice Requires="wps">
            <w:drawing>
              <wp:inline distT="0" distB="0" distL="0" distR="0" wp14:anchorId="4966EC4F" wp14:editId="5009165E">
                <wp:extent cx="4314825" cy="635"/>
                <wp:effectExtent l="751522" t="31750" r="751523" b="36830"/>
                <wp:docPr id="1166178676" name="Horizontal Line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EditPoints="1" noChangeArrowheads="1" noChangeShapeType="1" noTextEdit="1"/>
                      </wps:cNvSpPr>
                      <wps:spPr bwMode="auto"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0D61832" id="Horizontal Line 24" o:spid="_x0000_s1026" style="width:339.75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" filled="f">
                <o:lock v:ext="edit" rotation="t" aspectratio="t" verticies="t" text="t" shapetype="t"/>
                <w10:anchorlock/>
              </v:rect>
            </w:pict>
          </mc:Fallback>
        </mc:AlternateContent>
      </w:r>
    </w:p>
    <w:p w14:paraId="5B99CEB4" w14:textId="77777777" w:rsidR="001A0A67" w:rsidRPr="007C4F46" w:rsidRDefault="001A0A67" w:rsidP="001A0A67">
      <w:pPr>
        <w:pStyle w:val="Heading3"/>
        <w:spacing w:line="300" w:lineRule="atLeast"/>
        <w:rPr>
          <w:rFonts w:ascii="Aptos" w:hAnsi="Aptos" w:cs="Segoe UI" w:hint="eastAsia"/>
          <w:color w:val="000000" w:themeColor="text1"/>
          <w:sz w:val="28"/>
          <w:szCs w:val="28"/>
        </w:rPr>
      </w:pPr>
      <w:r w:rsidRPr="007C4F46">
        <w:rPr>
          <w:rStyle w:val="Strong"/>
          <w:rFonts w:ascii="Aptos" w:hAnsi="Aptos" w:cs="Segoe UI"/>
          <w:b/>
          <w:bCs/>
          <w:color w:val="000000" w:themeColor="text1"/>
          <w:sz w:val="28"/>
          <w:szCs w:val="28"/>
        </w:rPr>
        <w:t>RSI Questions and Tips (Plunkett) – 10 mins</w:t>
      </w:r>
    </w:p>
    <w:p w14:paraId="369BA808" w14:textId="77777777" w:rsidR="001A0A67" w:rsidRPr="007C4F46" w:rsidRDefault="001A0A67" w:rsidP="001A0A67">
      <w:pPr>
        <w:pStyle w:val="NormalWeb"/>
        <w:spacing w:line="300" w:lineRule="atLeast"/>
        <w:rPr>
          <w:rFonts w:ascii="Aptos" w:hAnsi="Aptos" w:cs="Segoe UI"/>
          <w:color w:val="000000" w:themeColor="text1"/>
        </w:rPr>
      </w:pPr>
      <w:r w:rsidRPr="007C4F46">
        <w:rPr>
          <w:rFonts w:ascii="Aptos" w:hAnsi="Aptos" w:cs="Segoe UI"/>
          <w:color w:val="000000" w:themeColor="text1"/>
        </w:rPr>
        <w:t xml:space="preserve">An open Q&amp;A focused on </w:t>
      </w:r>
      <w:r w:rsidRPr="007C4F46">
        <w:rPr>
          <w:rStyle w:val="Strong"/>
          <w:rFonts w:ascii="Aptos" w:hAnsi="Aptos" w:cs="Segoe UI"/>
          <w:color w:val="000000" w:themeColor="text1"/>
        </w:rPr>
        <w:t>evaluation practices and course organization</w:t>
      </w:r>
      <w:r w:rsidRPr="007C4F46">
        <w:rPr>
          <w:rFonts w:ascii="Aptos" w:hAnsi="Aptos" w:cs="Segoe UI"/>
          <w:color w:val="000000" w:themeColor="text1"/>
        </w:rPr>
        <w:t>:</w:t>
      </w:r>
    </w:p>
    <w:p w14:paraId="1E5E5FF9" w14:textId="77777777" w:rsidR="007C4F46" w:rsidRPr="007C4F46" w:rsidRDefault="007C4F46" w:rsidP="001A0A67">
      <w:pPr>
        <w:numPr>
          <w:ilvl w:val="0"/>
          <w:numId w:val="11"/>
        </w:numPr>
        <w:spacing w:before="100" w:beforeAutospacing="1" w:after="100" w:afterAutospacing="1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Firenzi asked a question about where RSI modules should reside in a course. </w:t>
      </w:r>
    </w:p>
    <w:p w14:paraId="0C8A102E" w14:textId="25948D01" w:rsidR="001A0A67" w:rsidRPr="007C4F46" w:rsidRDefault="007C4F46" w:rsidP="007C4F46">
      <w:pPr>
        <w:numPr>
          <w:ilvl w:val="1"/>
          <w:numId w:val="11"/>
        </w:numPr>
        <w:spacing w:before="100" w:beforeAutospacing="1" w:after="100" w:afterAutospacing="1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007C4F46">
        <w:rPr>
          <w:rFonts w:ascii="Aptos" w:hAnsi="Aptos" w:cs="Segoe UI"/>
          <w:color w:val="000000" w:themeColor="text1"/>
          <w:sz w:val="24"/>
          <w:szCs w:val="24"/>
        </w:rPr>
        <w:t>W</w:t>
      </w:r>
      <w:r w:rsidR="001A0A67" w:rsidRPr="007C4F46">
        <w:rPr>
          <w:rFonts w:ascii="Aptos" w:hAnsi="Aptos" w:cs="Segoe UI"/>
          <w:color w:val="000000" w:themeColor="text1"/>
          <w:sz w:val="24"/>
          <w:szCs w:val="24"/>
        </w:rPr>
        <w:t xml:space="preserve">hile RSI materials </w:t>
      </w:r>
      <w:r w:rsidR="001A0A67"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do not have to</w:t>
      </w:r>
      <w:r w:rsidR="001A0A67" w:rsidRPr="007C4F46">
        <w:rPr>
          <w:rFonts w:ascii="Aptos" w:hAnsi="Aptos" w:cs="Segoe UI"/>
          <w:color w:val="000000" w:themeColor="text1"/>
          <w:sz w:val="24"/>
          <w:szCs w:val="24"/>
        </w:rPr>
        <w:t xml:space="preserve"> reside in the first module, reviewers should be able to </w:t>
      </w:r>
      <w:r w:rsidR="001A0A67"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quickly verify</w:t>
      </w:r>
      <w:r w:rsidR="001A0A67" w:rsidRPr="007C4F46">
        <w:rPr>
          <w:rFonts w:ascii="Aptos" w:hAnsi="Aptos" w:cs="Segoe UI"/>
          <w:color w:val="000000" w:themeColor="text1"/>
          <w:sz w:val="24"/>
          <w:szCs w:val="24"/>
        </w:rPr>
        <w:t xml:space="preserve"> interaction; </w:t>
      </w:r>
      <w:r w:rsidR="001A0A67"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placing unpublished evidence at the top</w:t>
      </w:r>
      <w:r w:rsidR="001A0A67" w:rsidRPr="007C4F46">
        <w:rPr>
          <w:rFonts w:ascii="Aptos" w:hAnsi="Aptos" w:cs="Segoe UI"/>
          <w:color w:val="000000" w:themeColor="text1"/>
          <w:sz w:val="24"/>
          <w:szCs w:val="24"/>
        </w:rPr>
        <w:t xml:space="preserve"> of Modules is a best practice for visibility. </w:t>
      </w:r>
    </w:p>
    <w:p w14:paraId="279B5CF3" w14:textId="2C603099" w:rsidR="001A0A67" w:rsidRPr="007C4F46" w:rsidRDefault="007C4F46" w:rsidP="001A0A67">
      <w:pPr>
        <w:numPr>
          <w:ilvl w:val="0"/>
          <w:numId w:val="11"/>
        </w:numPr>
        <w:spacing w:before="100" w:beforeAutospacing="1" w:after="100" w:afterAutospacing="1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Though </w:t>
      </w:r>
      <w:r w:rsidR="001A0A67" w:rsidRPr="007C4F46">
        <w:rPr>
          <w:rFonts w:ascii="Aptos" w:hAnsi="Aptos" w:cs="Segoe UI"/>
          <w:color w:val="000000" w:themeColor="text1"/>
          <w:sz w:val="24"/>
          <w:szCs w:val="24"/>
        </w:rPr>
        <w:t xml:space="preserve">West Valley’s 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faculty </w:t>
      </w:r>
      <w:r w:rsidR="001A0A67" w:rsidRPr="007C4F46">
        <w:rPr>
          <w:rFonts w:ascii="Aptos" w:hAnsi="Aptos" w:cs="Segoe UI"/>
          <w:color w:val="000000" w:themeColor="text1"/>
          <w:sz w:val="24"/>
          <w:szCs w:val="24"/>
        </w:rPr>
        <w:t xml:space="preserve">evaluation forms reference </w:t>
      </w:r>
      <w:r w:rsidR="001A0A67"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Title 5 interaction</w:t>
      </w:r>
      <w:r w:rsidR="001A0A67" w:rsidRPr="007C4F46">
        <w:rPr>
          <w:rFonts w:ascii="Aptos" w:hAnsi="Aptos" w:cs="Segoe UI"/>
          <w:color w:val="000000" w:themeColor="text1"/>
          <w:sz w:val="24"/>
          <w:szCs w:val="24"/>
        </w:rPr>
        <w:t xml:space="preserve"> expectations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>,</w:t>
      </w:r>
      <w:r w:rsidR="001A0A67" w:rsidRPr="007C4F46">
        <w:rPr>
          <w:rFonts w:ascii="Aptos" w:hAnsi="Aptos" w:cs="Segoe UI"/>
          <w:color w:val="000000" w:themeColor="text1"/>
          <w:sz w:val="24"/>
          <w:szCs w:val="24"/>
        </w:rPr>
        <w:t xml:space="preserve"> evaluators 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>may</w:t>
      </w:r>
      <w:r w:rsidR="001A0A67" w:rsidRPr="007C4F46">
        <w:rPr>
          <w:rFonts w:ascii="Aptos" w:hAnsi="Aptos" w:cs="Segoe UI"/>
          <w:color w:val="000000" w:themeColor="text1"/>
          <w:sz w:val="24"/>
          <w:szCs w:val="24"/>
        </w:rPr>
        <w:t xml:space="preserve"> apply those standards rather than rigid placement rules. </w:t>
      </w:r>
    </w:p>
    <w:p w14:paraId="0E499E83" w14:textId="2FEFCAD0" w:rsidR="001A0A67" w:rsidRPr="007C4F46" w:rsidRDefault="001A0A67" w:rsidP="001A0A67">
      <w:pPr>
        <w:numPr>
          <w:ilvl w:val="0"/>
          <w:numId w:val="11"/>
        </w:numPr>
        <w:spacing w:before="100" w:beforeAutospacing="1" w:after="100" w:afterAutospacing="1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For </w:t>
      </w:r>
      <w:r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synchronous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 or unusual formats, instructors may use </w:t>
      </w:r>
      <w:r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Zoom transcripts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 as evidence of interaction; Clay/Plunkett offered to share exemplary approaches from Older Adult/Noncredit faculty (with permission). </w:t>
      </w:r>
    </w:p>
    <w:p w14:paraId="3952BEF6" w14:textId="03B2A87A" w:rsidR="001A0A67" w:rsidRPr="00E72032" w:rsidRDefault="00C32266" w:rsidP="001A0A67">
      <w:pPr>
        <w:spacing w:after="0" w:line="300" w:lineRule="atLeast"/>
        <w:rPr>
          <w:rFonts w:ascii="Aptos" w:hAnsi="Aptos" w:cs="Segoe UI" w:hint="eastAsia"/>
          <w:color w:val="000000" w:themeColor="text1"/>
          <w:sz w:val="21"/>
          <w:szCs w:val="21"/>
        </w:rPr>
      </w:pPr>
      <w:r>
        <w:rPr>
          <w:rFonts w:ascii="Aptos" w:hAnsi="Aptos" w:cs="Segoe UI"/>
          <w:noProof/>
          <w:color w:val="000000" w:themeColor="text1"/>
          <w:sz w:val="21"/>
          <w:szCs w:val="21"/>
        </w:rPr>
        <mc:AlternateContent>
          <mc:Choice Requires="wps">
            <w:drawing>
              <wp:inline distT="0" distB="0" distL="0" distR="0" wp14:anchorId="02E6C4C8" wp14:editId="237E2808">
                <wp:extent cx="4314825" cy="635"/>
                <wp:effectExtent l="751522" t="31750" r="751523" b="36830"/>
                <wp:docPr id="1514455549" name="Horizontal Line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EditPoints="1" noChangeArrowheads="1" noChangeShapeType="1" noTextEdit="1"/>
                      </wps:cNvSpPr>
                      <wps:spPr bwMode="auto"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CF97A7F" id="Horizontal Line 23" o:spid="_x0000_s1026" style="width:339.75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" filled="f">
                <o:lock v:ext="edit" rotation="t" aspectratio="t" verticies="t" text="t" shapetype="t"/>
                <w10:anchorlock/>
              </v:rect>
            </w:pict>
          </mc:Fallback>
        </mc:AlternateContent>
      </w:r>
    </w:p>
    <w:p w14:paraId="3674C620" w14:textId="77777777" w:rsidR="001A0A67" w:rsidRPr="007C4F46" w:rsidRDefault="001A0A67" w:rsidP="001A0A67">
      <w:pPr>
        <w:pStyle w:val="Heading3"/>
        <w:spacing w:line="300" w:lineRule="atLeast"/>
        <w:rPr>
          <w:rFonts w:ascii="Aptos" w:hAnsi="Aptos" w:cs="Segoe UI" w:hint="eastAsia"/>
          <w:color w:val="000000" w:themeColor="text1"/>
          <w:sz w:val="28"/>
          <w:szCs w:val="28"/>
        </w:rPr>
      </w:pPr>
      <w:r w:rsidRPr="007C4F46">
        <w:rPr>
          <w:rStyle w:val="Strong"/>
          <w:rFonts w:ascii="Aptos" w:hAnsi="Aptos" w:cs="Segoe UI"/>
          <w:b/>
          <w:bCs/>
          <w:color w:val="000000" w:themeColor="text1"/>
          <w:sz w:val="28"/>
          <w:szCs w:val="28"/>
        </w:rPr>
        <w:t>ADA Committee update (Clay) – 5 mins</w:t>
      </w:r>
    </w:p>
    <w:p w14:paraId="38E17C89" w14:textId="778E0E33" w:rsidR="001A0A67" w:rsidRPr="007C4F46" w:rsidRDefault="001A0A67" w:rsidP="001A0A67">
      <w:pPr>
        <w:pStyle w:val="NormalWeb"/>
        <w:spacing w:line="300" w:lineRule="atLeast"/>
        <w:rPr>
          <w:rFonts w:ascii="Aptos" w:hAnsi="Aptos" w:cs="Segoe UI"/>
          <w:color w:val="000000" w:themeColor="text1"/>
        </w:rPr>
      </w:pPr>
      <w:r w:rsidRPr="52703D85">
        <w:rPr>
          <w:rFonts w:ascii="Aptos" w:hAnsi="Aptos" w:cs="Segoe UI"/>
          <w:color w:val="000000" w:themeColor="text1"/>
        </w:rPr>
        <w:t xml:space="preserve">Clay announced the </w:t>
      </w:r>
      <w:r w:rsidRPr="52703D85">
        <w:rPr>
          <w:rStyle w:val="Strong"/>
          <w:rFonts w:ascii="Aptos" w:hAnsi="Aptos" w:cs="Segoe UI"/>
          <w:color w:val="000000" w:themeColor="text1"/>
        </w:rPr>
        <w:t>Accessibility Capability Maturity Model (ACMM)</w:t>
      </w:r>
      <w:r w:rsidRPr="52703D85">
        <w:rPr>
          <w:rFonts w:ascii="Aptos" w:hAnsi="Aptos" w:cs="Segoe UI"/>
          <w:color w:val="000000" w:themeColor="text1"/>
        </w:rPr>
        <w:t xml:space="preserve"> engagement is beginning this month, with campus and district stakeholders contributing to the baseline inventory across seven goal areas and </w:t>
      </w:r>
      <w:r w:rsidRPr="52703D85">
        <w:rPr>
          <w:rStyle w:val="Strong"/>
          <w:rFonts w:ascii="Aptos" w:hAnsi="Aptos" w:cs="Segoe UI"/>
          <w:color w:val="000000" w:themeColor="text1"/>
        </w:rPr>
        <w:t>89 milestones</w:t>
      </w:r>
      <w:r w:rsidRPr="52703D85">
        <w:rPr>
          <w:rFonts w:ascii="Aptos" w:hAnsi="Aptos" w:cs="Segoe UI"/>
          <w:color w:val="000000" w:themeColor="text1"/>
        </w:rPr>
        <w:t>; a consultative, improvement</w:t>
      </w:r>
      <w:r w:rsidR="20F31EEB" w:rsidRPr="52703D85">
        <w:rPr>
          <w:rFonts w:ascii="Aptos" w:hAnsi="Aptos" w:cs="Segoe UI"/>
          <w:color w:val="000000" w:themeColor="text1"/>
        </w:rPr>
        <w:t xml:space="preserve"> </w:t>
      </w:r>
      <w:r w:rsidRPr="52703D85">
        <w:rPr>
          <w:rFonts w:ascii="Aptos" w:hAnsi="Aptos" w:cs="Segoe UI"/>
          <w:color w:val="000000" w:themeColor="text1"/>
        </w:rPr>
        <w:t xml:space="preserve">focused process will follow. </w:t>
      </w:r>
    </w:p>
    <w:p w14:paraId="3D73757A" w14:textId="77F60D29" w:rsidR="001A0A67" w:rsidRPr="00E72032" w:rsidRDefault="00C32266" w:rsidP="001A0A67">
      <w:pPr>
        <w:spacing w:line="300" w:lineRule="atLeast"/>
        <w:rPr>
          <w:rFonts w:ascii="Aptos" w:hAnsi="Aptos" w:cs="Segoe UI" w:hint="eastAsia"/>
          <w:color w:val="000000" w:themeColor="text1"/>
          <w:sz w:val="21"/>
          <w:szCs w:val="21"/>
        </w:rPr>
      </w:pPr>
      <w:r>
        <w:rPr>
          <w:rFonts w:ascii="Aptos" w:hAnsi="Aptos" w:cs="Segoe UI"/>
          <w:noProof/>
          <w:color w:val="000000" w:themeColor="text1"/>
          <w:sz w:val="21"/>
          <w:szCs w:val="21"/>
        </w:rPr>
        <mc:AlternateContent>
          <mc:Choice Requires="wps">
            <w:drawing>
              <wp:inline distT="0" distB="0" distL="0" distR="0" wp14:anchorId="2D007551" wp14:editId="0B11AD5F">
                <wp:extent cx="4314825" cy="635"/>
                <wp:effectExtent l="751522" t="31750" r="751523" b="36830"/>
                <wp:docPr id="768611305" name="Horizontal Line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EditPoints="1" noChangeArrowheads="1" noChangeShapeType="1" noTextEdit="1"/>
                      </wps:cNvSpPr>
                      <wps:spPr bwMode="auto"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67B605" id="Horizontal Line 22" o:spid="_x0000_s1026" style="width:339.75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" filled="f">
                <o:lock v:ext="edit" rotation="t" aspectratio="t" verticies="t" text="t" shapetype="t"/>
                <w10:anchorlock/>
              </v:rect>
            </w:pict>
          </mc:Fallback>
        </mc:AlternateContent>
      </w:r>
    </w:p>
    <w:p w14:paraId="116E9DC5" w14:textId="77777777" w:rsidR="001A0A67" w:rsidRPr="007C4F46" w:rsidRDefault="001A0A67" w:rsidP="001A0A67">
      <w:pPr>
        <w:pStyle w:val="Heading3"/>
        <w:spacing w:line="300" w:lineRule="atLeast"/>
        <w:rPr>
          <w:rFonts w:ascii="Aptos" w:hAnsi="Aptos" w:cs="Segoe UI" w:hint="eastAsia"/>
          <w:color w:val="000000" w:themeColor="text1"/>
          <w:sz w:val="28"/>
          <w:szCs w:val="28"/>
        </w:rPr>
      </w:pPr>
      <w:r w:rsidRPr="007C4F46">
        <w:rPr>
          <w:rStyle w:val="Strong"/>
          <w:rFonts w:ascii="Aptos" w:hAnsi="Aptos" w:cs="Segoe UI"/>
          <w:b/>
          <w:bCs/>
          <w:color w:val="000000" w:themeColor="text1"/>
          <w:sz w:val="28"/>
          <w:szCs w:val="28"/>
        </w:rPr>
        <w:lastRenderedPageBreak/>
        <w:t>Accessibility Questions and Tips (Clay) – 10 mins</w:t>
      </w:r>
    </w:p>
    <w:p w14:paraId="5BA736E0" w14:textId="20A8060A" w:rsidR="001A0A67" w:rsidRPr="007C4F46" w:rsidRDefault="001A0A67" w:rsidP="001A0A67">
      <w:pPr>
        <w:numPr>
          <w:ilvl w:val="0"/>
          <w:numId w:val="12"/>
        </w:numPr>
        <w:spacing w:before="100" w:beforeAutospacing="1" w:after="100" w:afterAutospacing="1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Accessibility Expo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: </w:t>
      </w:r>
      <w:r w:rsidR="007C4F46" w:rsidRPr="007C4F46">
        <w:rPr>
          <w:rFonts w:ascii="Aptos" w:hAnsi="Aptos" w:cs="Segoe UI"/>
          <w:color w:val="000000" w:themeColor="text1"/>
          <w:sz w:val="24"/>
          <w:szCs w:val="24"/>
        </w:rPr>
        <w:t xml:space="preserve">Delevett announced: 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March 18, 9:00 a.m.–4:00 p.m., LRC — keynotes on disability/inclusion plus vendor and student tech demos; calendar invites and broader promotion are forthcoming (Viking Weekly/Canvas screens already carrying notices). </w:t>
      </w:r>
    </w:p>
    <w:p w14:paraId="38F124F0" w14:textId="4A75B1AF" w:rsidR="001A0A67" w:rsidRPr="007C4F46" w:rsidRDefault="001A0A67" w:rsidP="001A0A67">
      <w:pPr>
        <w:numPr>
          <w:ilvl w:val="0"/>
          <w:numId w:val="12"/>
        </w:numPr>
        <w:spacing w:before="100" w:beforeAutospacing="1" w:after="100" w:afterAutospacing="1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Members emphasized pushing information to constituents via email lists (to be compiled) to avoid siloing critical RSI/ADA updates. </w:t>
      </w:r>
    </w:p>
    <w:p w14:paraId="1622E4CE" w14:textId="3563CA9E" w:rsidR="001A0A67" w:rsidRPr="007C4F46" w:rsidRDefault="00C32266" w:rsidP="001A0A67">
      <w:pPr>
        <w:spacing w:after="0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00C32266">
        <w:rPr>
          <w:rFonts w:ascii="Aptos" w:hAnsi="Aptos" w:cs="Segoe UI"/>
          <w:noProof/>
          <w:color w:val="000000" w:themeColor="text1"/>
          <w:sz w:val="24"/>
          <w:szCs w:val="24"/>
        </w:rPr>
        <mc:AlternateContent>
          <mc:Choice Requires="wps">
            <w:drawing>
              <wp:inline distT="0" distB="0" distL="0" distR="0" wp14:anchorId="466AD138" wp14:editId="43C02346">
                <wp:extent cx="4314825" cy="635"/>
                <wp:effectExtent l="751522" t="31750" r="751523" b="36830"/>
                <wp:docPr id="1457960465" name="Horizontal Line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EditPoints="1" noChangeArrowheads="1" noChangeShapeType="1" noTextEdit="1"/>
                      </wps:cNvSpPr>
                      <wps:spPr bwMode="auto"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38996F7" id="Horizontal Line 21" o:spid="_x0000_s1026" style="width:339.75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" filled="f">
                <o:lock v:ext="edit" rotation="t" aspectratio="t" verticies="t" text="t" shapetype="t"/>
                <w10:anchorlock/>
              </v:rect>
            </w:pict>
          </mc:Fallback>
        </mc:AlternateContent>
      </w:r>
    </w:p>
    <w:p w14:paraId="53B06F9A" w14:textId="77777777" w:rsidR="001A0A67" w:rsidRPr="007C4F46" w:rsidRDefault="001A0A67" w:rsidP="001A0A67">
      <w:pPr>
        <w:pStyle w:val="Heading3"/>
        <w:spacing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007C4F46">
        <w:rPr>
          <w:rStyle w:val="Strong"/>
          <w:rFonts w:ascii="Aptos" w:hAnsi="Aptos" w:cs="Segoe UI"/>
          <w:b/>
          <w:bCs/>
          <w:color w:val="000000" w:themeColor="text1"/>
          <w:sz w:val="24"/>
          <w:szCs w:val="24"/>
        </w:rPr>
        <w:t>Tech Review – Software adoption workflow discussion (Lerma / Clay / Plunkett) – 30 mins</w:t>
      </w:r>
    </w:p>
    <w:p w14:paraId="32B64CB3" w14:textId="3AA53FB8" w:rsidR="001A0A67" w:rsidRPr="007C4F46" w:rsidRDefault="001A0A67" w:rsidP="001A0A67">
      <w:pPr>
        <w:pStyle w:val="NormalWeb"/>
        <w:spacing w:line="300" w:lineRule="atLeast"/>
        <w:rPr>
          <w:rFonts w:ascii="Aptos" w:hAnsi="Aptos" w:cs="Segoe UI"/>
          <w:color w:val="000000" w:themeColor="text1"/>
        </w:rPr>
      </w:pPr>
      <w:r w:rsidRPr="52703D85">
        <w:rPr>
          <w:rFonts w:ascii="Aptos" w:hAnsi="Aptos" w:cs="Segoe UI"/>
          <w:color w:val="000000" w:themeColor="text1"/>
        </w:rPr>
        <w:t xml:space="preserve">The committee reviewed the effort to </w:t>
      </w:r>
      <w:r w:rsidRPr="52703D85">
        <w:rPr>
          <w:rStyle w:val="Strong"/>
          <w:rFonts w:ascii="Aptos" w:hAnsi="Aptos" w:cs="Segoe UI"/>
          <w:color w:val="000000" w:themeColor="text1"/>
        </w:rPr>
        <w:t>adopt Mission College’s Technology Evaluation process</w:t>
      </w:r>
      <w:r w:rsidRPr="52703D85">
        <w:rPr>
          <w:rFonts w:ascii="Aptos" w:hAnsi="Aptos" w:cs="Segoe UI"/>
          <w:color w:val="000000" w:themeColor="text1"/>
        </w:rPr>
        <w:t xml:space="preserve"> districtwide to bring consistency and transparency to </w:t>
      </w:r>
      <w:r w:rsidR="312516D8" w:rsidRPr="52703D85">
        <w:rPr>
          <w:rFonts w:ascii="Aptos" w:hAnsi="Aptos" w:cs="Segoe UI"/>
          <w:color w:val="000000" w:themeColor="text1"/>
        </w:rPr>
        <w:t>third party</w:t>
      </w:r>
      <w:r w:rsidRPr="52703D85">
        <w:rPr>
          <w:rFonts w:ascii="Aptos" w:hAnsi="Aptos" w:cs="Segoe UI"/>
          <w:color w:val="000000" w:themeColor="text1"/>
        </w:rPr>
        <w:t xml:space="preserve"> tool acquisition and renewals. Key points:</w:t>
      </w:r>
    </w:p>
    <w:p w14:paraId="16A93C22" w14:textId="1E55539F" w:rsidR="001A0A67" w:rsidRPr="007C4F46" w:rsidRDefault="001A0A67" w:rsidP="001A0A67">
      <w:pPr>
        <w:numPr>
          <w:ilvl w:val="0"/>
          <w:numId w:val="13"/>
        </w:numPr>
        <w:spacing w:before="100" w:beforeAutospacing="1" w:after="100" w:afterAutospacing="1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Single intake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 via ticket → appropriate </w:t>
      </w:r>
      <w:r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short/long form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 → </w:t>
      </w:r>
      <w:r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college Tech Committee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 vetting → </w:t>
      </w:r>
      <w:r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IT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 review for ADA, security, and integration. Early user feedback will drive refinements post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noBreakHyphen/>
        <w:t xml:space="preserve">adoption. </w:t>
      </w:r>
    </w:p>
    <w:p w14:paraId="7574944E" w14:textId="6FD93CB3" w:rsidR="001A0A67" w:rsidRPr="007C4F46" w:rsidRDefault="001A0A67" w:rsidP="001A0A67">
      <w:pPr>
        <w:numPr>
          <w:ilvl w:val="0"/>
          <w:numId w:val="13"/>
        </w:numPr>
        <w:spacing w:before="100" w:beforeAutospacing="1" w:after="100" w:afterAutospacing="1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Ties to </w:t>
      </w:r>
      <w:r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Accreditation Standard III.C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 were noted</w:t>
      </w:r>
      <w:r w:rsidR="007C4F46" w:rsidRPr="007C4F46">
        <w:rPr>
          <w:rFonts w:ascii="Aptos" w:hAnsi="Aptos" w:cs="Segoe UI"/>
          <w:color w:val="000000" w:themeColor="text1"/>
          <w:sz w:val="24"/>
          <w:szCs w:val="24"/>
        </w:rPr>
        <w:t xml:space="preserve"> by Plunkett;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 a unified process supports evidence of coordinated technology governance. </w:t>
      </w:r>
    </w:p>
    <w:p w14:paraId="5D8E764A" w14:textId="782B6AD5" w:rsidR="007C4F46" w:rsidRPr="007C4F46" w:rsidRDefault="001A0A67" w:rsidP="001A0A67">
      <w:pPr>
        <w:numPr>
          <w:ilvl w:val="0"/>
          <w:numId w:val="13"/>
        </w:numPr>
        <w:spacing w:before="100" w:beforeAutospacing="1" w:after="100" w:afterAutospacing="1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VPAT/EEAAP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 expectations will be woven into the process and requester guidance (e.g., prompting faculty to obtain vendor VPATs early). </w:t>
      </w:r>
      <w:r w:rsidR="375DE0E6" w:rsidRPr="4FB8D24F">
        <w:rPr>
          <w:rFonts w:ascii="Aptos" w:hAnsi="Aptos" w:cs="Segoe UI"/>
          <w:color w:val="000000" w:themeColor="text1"/>
          <w:sz w:val="24"/>
          <w:szCs w:val="24"/>
        </w:rPr>
        <w:t>This was a note offered by Delevett</w:t>
      </w:r>
      <w:r w:rsidR="135CF7C0" w:rsidRPr="4FB8D24F">
        <w:rPr>
          <w:rFonts w:ascii="Aptos" w:hAnsi="Aptos" w:cs="Segoe UI"/>
          <w:color w:val="000000" w:themeColor="text1"/>
          <w:sz w:val="24"/>
          <w:szCs w:val="24"/>
        </w:rPr>
        <w:t xml:space="preserve"> (</w:t>
      </w:r>
      <w:r w:rsidR="11649B29" w:rsidRPr="4FB8D24F">
        <w:rPr>
          <w:rFonts w:ascii="Aptos" w:hAnsi="Aptos" w:cs="Segoe UI"/>
          <w:color w:val="000000" w:themeColor="text1"/>
          <w:sz w:val="24"/>
          <w:szCs w:val="24"/>
        </w:rPr>
        <w:t xml:space="preserve">for reference, current support can be found in the </w:t>
      </w:r>
      <w:hyperlink r:id="rId6">
        <w:r w:rsidR="135CF7C0" w:rsidRPr="4FB8D24F">
          <w:rPr>
            <w:rStyle w:val="Hyperlink"/>
            <w:rFonts w:ascii="Aptos" w:hAnsi="Aptos" w:cs="Segoe UI"/>
            <w:sz w:val="24"/>
            <w:szCs w:val="24"/>
          </w:rPr>
          <w:t>Process for Unapproved Information and Communication Technology</w:t>
        </w:r>
      </w:hyperlink>
      <w:r w:rsidR="135CF7C0" w:rsidRPr="4FB8D24F">
        <w:rPr>
          <w:rFonts w:ascii="Aptos" w:hAnsi="Aptos" w:cs="Segoe UI"/>
          <w:color w:val="000000" w:themeColor="text1"/>
          <w:sz w:val="24"/>
          <w:szCs w:val="24"/>
        </w:rPr>
        <w:t>)</w:t>
      </w:r>
      <w:r w:rsidR="375DE0E6" w:rsidRPr="4FB8D24F">
        <w:rPr>
          <w:rFonts w:ascii="Aptos" w:hAnsi="Aptos" w:cs="Segoe UI"/>
          <w:color w:val="000000" w:themeColor="text1"/>
          <w:sz w:val="24"/>
          <w:szCs w:val="24"/>
        </w:rPr>
        <w:t xml:space="preserve">. </w:t>
      </w:r>
    </w:p>
    <w:p w14:paraId="146A57C5" w14:textId="40E49A2D" w:rsidR="001A0A67" w:rsidRPr="007C4F46" w:rsidRDefault="21A122CB" w:rsidP="001A0A67">
      <w:pPr>
        <w:numPr>
          <w:ilvl w:val="0"/>
          <w:numId w:val="13"/>
        </w:numPr>
        <w:spacing w:before="100" w:beforeAutospacing="1" w:after="100" w:afterAutospacing="1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4FB8D24F">
        <w:rPr>
          <w:rStyle w:val="Strong"/>
          <w:rFonts w:ascii="Aptos" w:hAnsi="Aptos" w:cs="Segoe UI"/>
          <w:b w:val="0"/>
          <w:bCs w:val="0"/>
          <w:color w:val="000000" w:themeColor="text1"/>
          <w:sz w:val="24"/>
          <w:szCs w:val="24"/>
        </w:rPr>
        <w:t xml:space="preserve">West Valley &amp; </w:t>
      </w:r>
      <w:r w:rsidR="007C4F46" w:rsidRPr="007C4F46">
        <w:rPr>
          <w:rStyle w:val="Strong"/>
          <w:rFonts w:ascii="Aptos" w:hAnsi="Aptos" w:cs="Segoe UI"/>
          <w:b w:val="0"/>
          <w:bCs w:val="0"/>
          <w:color w:val="000000" w:themeColor="text1"/>
          <w:sz w:val="24"/>
          <w:szCs w:val="24"/>
        </w:rPr>
        <w:t xml:space="preserve">Mission </w:t>
      </w:r>
      <w:r w:rsidR="07E885D5" w:rsidRPr="4FB8D24F">
        <w:rPr>
          <w:rStyle w:val="Strong"/>
          <w:rFonts w:ascii="Aptos" w:hAnsi="Aptos" w:cs="Segoe UI"/>
          <w:b w:val="0"/>
          <w:bCs w:val="0"/>
          <w:color w:val="000000" w:themeColor="text1"/>
          <w:sz w:val="24"/>
          <w:szCs w:val="24"/>
        </w:rPr>
        <w:t>-</w:t>
      </w:r>
      <w:r w:rsidR="007C4F46" w:rsidRPr="007C4F46">
        <w:rPr>
          <w:rStyle w:val="Strong"/>
          <w:rFonts w:ascii="Aptos" w:hAnsi="Aptos" w:cs="Segoe UI"/>
          <w:b w:val="0"/>
          <w:bCs w:val="0"/>
          <w:color w:val="000000" w:themeColor="text1"/>
          <w:sz w:val="24"/>
          <w:szCs w:val="24"/>
        </w:rPr>
        <w:t xml:space="preserve"> piloting a</w:t>
      </w:r>
      <w:r w:rsidR="001A0A67" w:rsidRPr="007C4F46">
        <w:rPr>
          <w:rFonts w:ascii="Aptos" w:hAnsi="Aptos" w:cs="Segoe UI"/>
          <w:b/>
          <w:bCs/>
          <w:color w:val="000000" w:themeColor="text1"/>
          <w:sz w:val="24"/>
          <w:szCs w:val="24"/>
        </w:rPr>
        <w:t xml:space="preserve"> </w:t>
      </w:r>
      <w:r w:rsidR="001A0A67" w:rsidRPr="007C4F46">
        <w:rPr>
          <w:rStyle w:val="Strong"/>
          <w:rFonts w:ascii="Aptos" w:hAnsi="Aptos" w:cs="Segoe UI"/>
          <w:b w:val="0"/>
          <w:bCs w:val="0"/>
          <w:color w:val="000000" w:themeColor="text1"/>
          <w:sz w:val="24"/>
          <w:szCs w:val="24"/>
        </w:rPr>
        <w:t>public VPAT/EEAAP tracker</w:t>
      </w:r>
      <w:r w:rsidR="001A0A67" w:rsidRPr="007C4F46">
        <w:rPr>
          <w:rFonts w:ascii="Aptos" w:hAnsi="Aptos" w:cs="Segoe UI"/>
          <w:color w:val="000000" w:themeColor="text1"/>
          <w:sz w:val="24"/>
          <w:szCs w:val="24"/>
        </w:rPr>
        <w:t xml:space="preserve"> exists to show status, documents, and completed </w:t>
      </w:r>
      <w:r w:rsidR="3C062C57" w:rsidRPr="4FB8D24F">
        <w:rPr>
          <w:rFonts w:ascii="Aptos" w:hAnsi="Aptos" w:cs="Segoe UI"/>
          <w:color w:val="000000" w:themeColor="text1"/>
          <w:sz w:val="24"/>
          <w:szCs w:val="24"/>
        </w:rPr>
        <w:t>E</w:t>
      </w:r>
      <w:r w:rsidR="388EA78A" w:rsidRPr="4FB8D24F">
        <w:rPr>
          <w:rFonts w:ascii="Aptos" w:hAnsi="Aptos" w:cs="Segoe UI"/>
          <w:color w:val="000000" w:themeColor="text1"/>
          <w:sz w:val="24"/>
          <w:szCs w:val="24"/>
        </w:rPr>
        <w:t>E</w:t>
      </w:r>
      <w:r w:rsidR="19A4FAE0" w:rsidRPr="4FB8D24F">
        <w:rPr>
          <w:rFonts w:ascii="Aptos" w:hAnsi="Aptos" w:cs="Segoe UI"/>
          <w:color w:val="000000" w:themeColor="text1"/>
          <w:sz w:val="24"/>
          <w:szCs w:val="24"/>
        </w:rPr>
        <w:t>A</w:t>
      </w:r>
      <w:r w:rsidR="388EA78A" w:rsidRPr="4FB8D24F">
        <w:rPr>
          <w:rFonts w:ascii="Aptos" w:hAnsi="Aptos" w:cs="Segoe UI"/>
          <w:color w:val="000000" w:themeColor="text1"/>
          <w:sz w:val="24"/>
          <w:szCs w:val="24"/>
        </w:rPr>
        <w:t>APs</w:t>
      </w:r>
      <w:r w:rsidR="001A0A67" w:rsidRPr="007C4F46">
        <w:rPr>
          <w:rFonts w:ascii="Aptos" w:hAnsi="Aptos" w:cs="Segoe UI"/>
          <w:color w:val="000000" w:themeColor="text1"/>
          <w:sz w:val="24"/>
          <w:szCs w:val="24"/>
        </w:rPr>
        <w:t xml:space="preserve">; prioritization factors include scope (student impact) and urgency (active accommodations). </w:t>
      </w:r>
    </w:p>
    <w:p w14:paraId="68E44CA7" w14:textId="6417D350" w:rsidR="007C4F46" w:rsidRPr="007C4F46" w:rsidRDefault="001A0A67" w:rsidP="001A0A67">
      <w:pPr>
        <w:pStyle w:val="NormalWeb"/>
        <w:spacing w:line="300" w:lineRule="atLeast"/>
        <w:rPr>
          <w:rFonts w:ascii="Aptos" w:hAnsi="Aptos" w:cs="Segoe UI"/>
          <w:color w:val="000000" w:themeColor="text1"/>
        </w:rPr>
      </w:pPr>
      <w:r w:rsidRPr="007C4F46">
        <w:rPr>
          <w:rStyle w:val="Strong"/>
          <w:rFonts w:ascii="Aptos" w:hAnsi="Aptos" w:cs="Segoe UI"/>
          <w:color w:val="000000" w:themeColor="text1"/>
        </w:rPr>
        <w:t>Honorlock</w:t>
      </w:r>
      <w:r w:rsidRPr="007C4F46">
        <w:rPr>
          <w:rFonts w:ascii="Aptos" w:hAnsi="Aptos" w:cs="Segoe UI"/>
          <w:color w:val="000000" w:themeColor="text1"/>
        </w:rPr>
        <w:t>: I</w:t>
      </w:r>
      <w:r w:rsidR="007C4F46" w:rsidRPr="007C4F46">
        <w:rPr>
          <w:rFonts w:ascii="Aptos" w:hAnsi="Aptos" w:cs="Segoe UI"/>
          <w:color w:val="000000" w:themeColor="text1"/>
        </w:rPr>
        <w:t>nformation Systems has</w:t>
      </w:r>
      <w:r w:rsidRPr="007C4F46">
        <w:rPr>
          <w:rFonts w:ascii="Aptos" w:hAnsi="Aptos" w:cs="Segoe UI"/>
          <w:color w:val="000000" w:themeColor="text1"/>
        </w:rPr>
        <w:t xml:space="preserve"> reported capacity to support </w:t>
      </w:r>
      <w:r w:rsidRPr="007C4F46">
        <w:rPr>
          <w:rStyle w:val="Strong"/>
          <w:rFonts w:ascii="Aptos" w:hAnsi="Aptos" w:cs="Segoe UI"/>
          <w:color w:val="000000" w:themeColor="text1"/>
        </w:rPr>
        <w:t>one</w:t>
      </w:r>
      <w:r w:rsidRPr="007C4F46">
        <w:rPr>
          <w:rFonts w:ascii="Aptos" w:hAnsi="Aptos" w:cs="Segoe UI"/>
          <w:color w:val="000000" w:themeColor="text1"/>
        </w:rPr>
        <w:t xml:space="preserve"> proctoring platform at a time; </w:t>
      </w:r>
      <w:hyperlink r:id="rId7" w:history="1">
        <w:r w:rsidRPr="00084849">
          <w:rPr>
            <w:rStyle w:val="Hyperlink"/>
            <w:rFonts w:ascii="Aptos" w:hAnsi="Aptos" w:cs="Segoe UI"/>
          </w:rPr>
          <w:t>Honorlock</w:t>
        </w:r>
      </w:hyperlink>
      <w:r w:rsidRPr="007C4F46">
        <w:rPr>
          <w:rFonts w:ascii="Aptos" w:hAnsi="Aptos" w:cs="Segoe UI"/>
          <w:color w:val="000000" w:themeColor="text1"/>
        </w:rPr>
        <w:t xml:space="preserve"> is moving forward in alignment with Mission. </w:t>
      </w:r>
    </w:p>
    <w:p w14:paraId="349AC096" w14:textId="77777777" w:rsidR="007C4F46" w:rsidRPr="007C4F46" w:rsidRDefault="001A0A67" w:rsidP="007C4F46">
      <w:pPr>
        <w:pStyle w:val="NormalWeb"/>
        <w:numPr>
          <w:ilvl w:val="0"/>
          <w:numId w:val="16"/>
        </w:numPr>
        <w:spacing w:line="300" w:lineRule="atLeast"/>
        <w:rPr>
          <w:rFonts w:ascii="Aptos" w:hAnsi="Aptos" w:cs="Segoe UI"/>
          <w:color w:val="000000" w:themeColor="text1"/>
        </w:rPr>
      </w:pPr>
      <w:r w:rsidRPr="007C4F46">
        <w:rPr>
          <w:rStyle w:val="Strong"/>
          <w:rFonts w:ascii="Aptos" w:hAnsi="Aptos" w:cs="Segoe UI"/>
          <w:color w:val="000000" w:themeColor="text1"/>
        </w:rPr>
        <w:t>Pilot participation</w:t>
      </w:r>
      <w:r w:rsidRPr="007C4F46">
        <w:rPr>
          <w:rFonts w:ascii="Aptos" w:hAnsi="Aptos" w:cs="Segoe UI"/>
          <w:color w:val="000000" w:themeColor="text1"/>
        </w:rPr>
        <w:t xml:space="preserve"> (e.g., English in summer) will inform local practice. </w:t>
      </w:r>
    </w:p>
    <w:p w14:paraId="4EB5D58A" w14:textId="0AD1B3D2" w:rsidR="001A0A67" w:rsidRPr="007C4F46" w:rsidRDefault="001A0A67" w:rsidP="007C4F46">
      <w:pPr>
        <w:pStyle w:val="NormalWeb"/>
        <w:numPr>
          <w:ilvl w:val="0"/>
          <w:numId w:val="16"/>
        </w:numPr>
        <w:spacing w:line="300" w:lineRule="atLeast"/>
        <w:rPr>
          <w:rFonts w:ascii="Aptos" w:hAnsi="Aptos" w:cs="Segoe UI"/>
          <w:color w:val="000000" w:themeColor="text1"/>
        </w:rPr>
      </w:pPr>
      <w:r w:rsidRPr="52703D85">
        <w:rPr>
          <w:rStyle w:val="Strong"/>
          <w:rFonts w:ascii="Aptos" w:hAnsi="Aptos" w:cs="Segoe UI"/>
          <w:color w:val="000000" w:themeColor="text1"/>
        </w:rPr>
        <w:t>Accommodations</w:t>
      </w:r>
      <w:r w:rsidRPr="52703D85">
        <w:rPr>
          <w:rFonts w:ascii="Aptos" w:hAnsi="Aptos" w:cs="Segoe UI"/>
          <w:color w:val="000000" w:themeColor="text1"/>
        </w:rPr>
        <w:t xml:space="preserve">: students can be </w:t>
      </w:r>
      <w:r w:rsidRPr="52703D85">
        <w:rPr>
          <w:rStyle w:val="Strong"/>
          <w:rFonts w:ascii="Aptos" w:hAnsi="Aptos" w:cs="Segoe UI"/>
          <w:color w:val="000000" w:themeColor="text1"/>
        </w:rPr>
        <w:t>exempted</w:t>
      </w:r>
      <w:r w:rsidRPr="52703D85">
        <w:rPr>
          <w:rFonts w:ascii="Aptos" w:hAnsi="Aptos" w:cs="Segoe UI"/>
          <w:color w:val="000000" w:themeColor="text1"/>
        </w:rPr>
        <w:t xml:space="preserve"> at the course level; DESP can </w:t>
      </w:r>
      <w:r w:rsidRPr="52703D85">
        <w:rPr>
          <w:rStyle w:val="Strong"/>
          <w:rFonts w:ascii="Aptos" w:hAnsi="Aptos" w:cs="Segoe UI"/>
          <w:color w:val="000000" w:themeColor="text1"/>
        </w:rPr>
        <w:t>proctor virtually</w:t>
      </w:r>
      <w:r w:rsidRPr="52703D85">
        <w:rPr>
          <w:rFonts w:ascii="Aptos" w:hAnsi="Aptos" w:cs="Segoe UI"/>
          <w:color w:val="000000" w:themeColor="text1"/>
        </w:rPr>
        <w:t xml:space="preserve"> as needed. The committee flagged instructor workload for per</w:t>
      </w:r>
      <w:r w:rsidR="2D637DD0" w:rsidRPr="52703D85">
        <w:rPr>
          <w:rFonts w:ascii="Aptos" w:hAnsi="Aptos" w:cs="Segoe UI"/>
          <w:color w:val="000000" w:themeColor="text1"/>
        </w:rPr>
        <w:t xml:space="preserve"> </w:t>
      </w:r>
      <w:r w:rsidRPr="52703D85">
        <w:rPr>
          <w:rFonts w:ascii="Aptos" w:hAnsi="Aptos" w:cs="Segoe UI"/>
          <w:color w:val="000000" w:themeColor="text1"/>
        </w:rPr>
        <w:t xml:space="preserve">course exemptions as a consideration during the pilot. </w:t>
      </w:r>
    </w:p>
    <w:p w14:paraId="40EE5A49" w14:textId="7E6A27A5" w:rsidR="007C4F46" w:rsidRPr="007C4F46" w:rsidRDefault="2287483D" w:rsidP="001A0A67">
      <w:pPr>
        <w:pStyle w:val="NormalWeb"/>
        <w:spacing w:line="300" w:lineRule="atLeast"/>
        <w:rPr>
          <w:rFonts w:ascii="Aptos" w:hAnsi="Aptos" w:cs="Segoe UI"/>
          <w:color w:val="000000" w:themeColor="text1"/>
        </w:rPr>
      </w:pPr>
      <w:r w:rsidRPr="560F78A5">
        <w:rPr>
          <w:rStyle w:val="Strong"/>
          <w:rFonts w:ascii="Aptos" w:hAnsi="Aptos" w:cs="Segoe UI"/>
          <w:color w:val="000000" w:themeColor="text1"/>
        </w:rPr>
        <w:lastRenderedPageBreak/>
        <w:t>Upcoming demos / alternatives</w:t>
      </w:r>
      <w:r w:rsidRPr="560F78A5">
        <w:rPr>
          <w:rFonts w:ascii="Aptos" w:hAnsi="Aptos" w:cs="Segoe UI"/>
          <w:color w:val="000000" w:themeColor="text1"/>
        </w:rPr>
        <w:t xml:space="preserve">: To strengthen “alternatives” analysis for tech review, members requested demos for </w:t>
      </w:r>
      <w:hyperlink r:id="rId8">
        <w:r w:rsidRPr="560F78A5">
          <w:rPr>
            <w:rStyle w:val="Hyperlink"/>
            <w:rFonts w:ascii="Aptos" w:hAnsi="Aptos" w:cs="Segoe UI"/>
          </w:rPr>
          <w:t>Harmonize</w:t>
        </w:r>
      </w:hyperlink>
      <w:r w:rsidRPr="560F78A5">
        <w:rPr>
          <w:rFonts w:ascii="Aptos" w:hAnsi="Aptos" w:cs="Segoe UI"/>
          <w:color w:val="000000" w:themeColor="text1"/>
        </w:rPr>
        <w:t xml:space="preserve">, </w:t>
      </w:r>
      <w:hyperlink r:id="rId9">
        <w:r w:rsidRPr="560F78A5">
          <w:rPr>
            <w:rStyle w:val="Hyperlink"/>
            <w:rFonts w:ascii="Aptos" w:hAnsi="Aptos" w:cs="Segoe UI"/>
          </w:rPr>
          <w:t>Padlet</w:t>
        </w:r>
      </w:hyperlink>
      <w:r w:rsidRPr="560F78A5">
        <w:rPr>
          <w:rFonts w:ascii="Aptos" w:hAnsi="Aptos" w:cs="Segoe UI"/>
          <w:color w:val="000000" w:themeColor="text1"/>
        </w:rPr>
        <w:t xml:space="preserve">, and </w:t>
      </w:r>
      <w:hyperlink r:id="rId10">
        <w:r w:rsidRPr="560F78A5">
          <w:rPr>
            <w:rStyle w:val="Hyperlink"/>
            <w:rFonts w:ascii="Aptos" w:hAnsi="Aptos" w:cs="Segoe UI"/>
          </w:rPr>
          <w:t>Perusall</w:t>
        </w:r>
      </w:hyperlink>
      <w:r w:rsidRPr="560F78A5">
        <w:rPr>
          <w:rFonts w:ascii="Aptos" w:hAnsi="Aptos" w:cs="Segoe UI"/>
          <w:color w:val="000000" w:themeColor="text1"/>
        </w:rPr>
        <w:t xml:space="preserve"> (spaced across meetings</w:t>
      </w:r>
      <w:r w:rsidR="25AC7290" w:rsidRPr="560F78A5">
        <w:rPr>
          <w:rFonts w:ascii="Aptos" w:hAnsi="Aptos" w:cs="Segoe UI"/>
          <w:color w:val="000000" w:themeColor="text1"/>
        </w:rPr>
        <w:t>).</w:t>
      </w:r>
    </w:p>
    <w:p w14:paraId="486E1F32" w14:textId="26A7FDED" w:rsidR="560F78A5" w:rsidRDefault="560F78A5" w:rsidP="560F78A5">
      <w:pPr>
        <w:pStyle w:val="NormalWeb"/>
        <w:spacing w:line="300" w:lineRule="atLeast"/>
        <w:rPr>
          <w:rFonts w:ascii="Aptos" w:hAnsi="Aptos" w:cs="Segoe UI"/>
          <w:color w:val="000000" w:themeColor="text1"/>
        </w:rPr>
      </w:pPr>
    </w:p>
    <w:p w14:paraId="40EF1BB7" w14:textId="57A4D9B7" w:rsidR="007C4F46" w:rsidRDefault="007C4F46" w:rsidP="001A0A67">
      <w:pPr>
        <w:pStyle w:val="NormalWeb"/>
        <w:spacing w:line="300" w:lineRule="atLeast"/>
        <w:rPr>
          <w:rFonts w:ascii="Aptos" w:hAnsi="Aptos" w:cs="Segoe UI"/>
          <w:color w:val="000000" w:themeColor="text1"/>
        </w:rPr>
      </w:pPr>
      <w:r w:rsidRPr="007C4F46">
        <w:rPr>
          <w:rFonts w:ascii="Aptos" w:hAnsi="Aptos" w:cs="Segoe UI"/>
          <w:color w:val="000000" w:themeColor="text1"/>
        </w:rPr>
        <w:t xml:space="preserve">Lerma will contact Harmonize, first, to offer a demo to the WVC DEC. He offered to extend an invitation to Mission Instructional Designer, Edward </w:t>
      </w:r>
      <w:r w:rsidR="00084849" w:rsidRPr="007C4F46">
        <w:rPr>
          <w:rFonts w:ascii="Aptos" w:hAnsi="Aptos" w:cs="Segoe UI"/>
          <w:color w:val="000000" w:themeColor="text1"/>
        </w:rPr>
        <w:t>Feliciano</w:t>
      </w:r>
      <w:r w:rsidRPr="007C4F46">
        <w:rPr>
          <w:rFonts w:ascii="Aptos" w:hAnsi="Aptos" w:cs="Segoe UI"/>
          <w:color w:val="000000" w:themeColor="text1"/>
        </w:rPr>
        <w:t xml:space="preserve">. At that point they will decide whether to also invite the Mission DEC. </w:t>
      </w:r>
      <w:r w:rsidR="001A0A67" w:rsidRPr="007C4F46">
        <w:rPr>
          <w:rFonts w:ascii="Aptos" w:hAnsi="Aptos" w:cs="Segoe UI"/>
          <w:color w:val="000000" w:themeColor="text1"/>
        </w:rPr>
        <w:t xml:space="preserve"> </w:t>
      </w:r>
      <w:r>
        <w:rPr>
          <w:rFonts w:ascii="Aptos" w:hAnsi="Aptos" w:cs="Segoe UI"/>
          <w:color w:val="000000" w:themeColor="text1"/>
        </w:rPr>
        <w:t xml:space="preserve">Next in line will be Padlet, as the district is looking to purchase the app this semester. </w:t>
      </w:r>
    </w:p>
    <w:p w14:paraId="30CDF915" w14:textId="18EC91EF" w:rsidR="001A0A67" w:rsidRPr="007C4F46" w:rsidRDefault="001A0A67" w:rsidP="001A0A67">
      <w:pPr>
        <w:pStyle w:val="NormalWeb"/>
        <w:spacing w:line="300" w:lineRule="atLeast"/>
        <w:rPr>
          <w:rFonts w:ascii="Aptos" w:hAnsi="Aptos" w:cs="Segoe UI"/>
          <w:color w:val="000000" w:themeColor="text1"/>
        </w:rPr>
      </w:pPr>
      <w:r w:rsidRPr="007C4F46">
        <w:rPr>
          <w:rFonts w:ascii="Aptos" w:hAnsi="Aptos" w:cs="Segoe UI"/>
          <w:color w:val="000000" w:themeColor="text1"/>
        </w:rPr>
        <w:t xml:space="preserve">Clay will serve as </w:t>
      </w:r>
      <w:r w:rsidRPr="007C4F46">
        <w:rPr>
          <w:rStyle w:val="Strong"/>
          <w:rFonts w:ascii="Aptos" w:hAnsi="Aptos" w:cs="Segoe UI"/>
          <w:color w:val="000000" w:themeColor="text1"/>
        </w:rPr>
        <w:t>requester/signer</w:t>
      </w:r>
      <w:r w:rsidRPr="007C4F46">
        <w:rPr>
          <w:rFonts w:ascii="Aptos" w:hAnsi="Aptos" w:cs="Segoe UI"/>
          <w:color w:val="000000" w:themeColor="text1"/>
        </w:rPr>
        <w:t xml:space="preserve"> for the </w:t>
      </w:r>
      <w:r w:rsidRPr="007C4F46">
        <w:rPr>
          <w:rStyle w:val="Strong"/>
          <w:rFonts w:ascii="Aptos" w:hAnsi="Aptos" w:cs="Segoe UI"/>
          <w:color w:val="000000" w:themeColor="text1"/>
        </w:rPr>
        <w:t>Padlet E</w:t>
      </w:r>
      <w:r w:rsidR="007C4F46">
        <w:rPr>
          <w:rStyle w:val="Strong"/>
          <w:rFonts w:ascii="Aptos" w:hAnsi="Aptos" w:cs="Segoe UI"/>
          <w:color w:val="000000" w:themeColor="text1"/>
        </w:rPr>
        <w:t>EA</w:t>
      </w:r>
      <w:r w:rsidRPr="007C4F46">
        <w:rPr>
          <w:rStyle w:val="Strong"/>
          <w:rFonts w:ascii="Aptos" w:hAnsi="Aptos" w:cs="Segoe UI"/>
          <w:color w:val="000000" w:themeColor="text1"/>
        </w:rPr>
        <w:t>AP</w:t>
      </w:r>
      <w:r w:rsidRPr="007C4F46">
        <w:rPr>
          <w:rFonts w:ascii="Aptos" w:hAnsi="Aptos" w:cs="Segoe UI"/>
          <w:color w:val="000000" w:themeColor="text1"/>
        </w:rPr>
        <w:t xml:space="preserve"> to streamline a </w:t>
      </w:r>
      <w:r w:rsidRPr="007C4F46">
        <w:rPr>
          <w:rStyle w:val="Strong"/>
          <w:rFonts w:ascii="Aptos" w:hAnsi="Aptos" w:cs="Segoe UI"/>
          <w:color w:val="000000" w:themeColor="text1"/>
        </w:rPr>
        <w:t>district</w:t>
      </w:r>
      <w:r w:rsidRPr="007C4F46">
        <w:rPr>
          <w:rStyle w:val="Strong"/>
          <w:rFonts w:ascii="Aptos" w:hAnsi="Aptos" w:cs="Segoe UI"/>
          <w:color w:val="000000" w:themeColor="text1"/>
        </w:rPr>
        <w:noBreakHyphen/>
        <w:t>wide</w:t>
      </w:r>
      <w:r w:rsidRPr="007C4F46">
        <w:rPr>
          <w:rFonts w:ascii="Aptos" w:hAnsi="Aptos" w:cs="Segoe UI"/>
          <w:color w:val="000000" w:themeColor="text1"/>
        </w:rPr>
        <w:t xml:space="preserve"> route. </w:t>
      </w:r>
    </w:p>
    <w:p w14:paraId="68D96E52" w14:textId="5060D874" w:rsidR="001A0A67" w:rsidRPr="00E72032" w:rsidRDefault="00C32266" w:rsidP="001A0A67">
      <w:pPr>
        <w:spacing w:line="300" w:lineRule="atLeast"/>
        <w:rPr>
          <w:rFonts w:ascii="Aptos" w:hAnsi="Aptos" w:cs="Segoe UI" w:hint="eastAsia"/>
          <w:color w:val="000000" w:themeColor="text1"/>
          <w:sz w:val="21"/>
          <w:szCs w:val="21"/>
        </w:rPr>
      </w:pPr>
      <w:r>
        <w:rPr>
          <w:rFonts w:ascii="Aptos" w:hAnsi="Aptos" w:cs="Segoe UI"/>
          <w:noProof/>
          <w:color w:val="000000" w:themeColor="text1"/>
          <w:sz w:val="21"/>
          <w:szCs w:val="21"/>
        </w:rPr>
        <mc:AlternateContent>
          <mc:Choice Requires="wps">
            <w:drawing>
              <wp:inline distT="0" distB="0" distL="0" distR="0" wp14:anchorId="15ABC428" wp14:editId="65764195">
                <wp:extent cx="4314825" cy="635"/>
                <wp:effectExtent l="751522" t="31750" r="751523" b="36830"/>
                <wp:docPr id="273403181" name="Horizontal Line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EditPoints="1" noChangeArrowheads="1" noChangeShapeType="1" noTextEdit="1"/>
                      </wps:cNvSpPr>
                      <wps:spPr bwMode="auto"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2368579" id="Horizontal Line 20" o:spid="_x0000_s1026" style="width:339.75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" filled="f">
                <o:lock v:ext="edit" rotation="t" aspectratio="t" verticies="t" text="t" shapetype="t"/>
                <w10:anchorlock/>
              </v:rect>
            </w:pict>
          </mc:Fallback>
        </mc:AlternateContent>
      </w:r>
    </w:p>
    <w:p w14:paraId="786A3BDE" w14:textId="77777777" w:rsidR="001A0A67" w:rsidRPr="007C4F46" w:rsidRDefault="001A0A67" w:rsidP="001A0A67">
      <w:pPr>
        <w:pStyle w:val="Heading3"/>
        <w:spacing w:line="300" w:lineRule="atLeast"/>
        <w:rPr>
          <w:rFonts w:ascii="Aptos" w:hAnsi="Aptos" w:cs="Segoe UI" w:hint="eastAsia"/>
          <w:color w:val="000000" w:themeColor="text1"/>
          <w:sz w:val="28"/>
          <w:szCs w:val="28"/>
        </w:rPr>
      </w:pPr>
      <w:r w:rsidRPr="007C4F46">
        <w:rPr>
          <w:rStyle w:val="Strong"/>
          <w:rFonts w:ascii="Aptos" w:hAnsi="Aptos" w:cs="Segoe UI"/>
          <w:b/>
          <w:bCs/>
          <w:color w:val="000000" w:themeColor="text1"/>
          <w:sz w:val="28"/>
          <w:szCs w:val="28"/>
        </w:rPr>
        <w:t>Program Review – DEC/Online program review (Clay) – 10 mins</w:t>
      </w:r>
    </w:p>
    <w:p w14:paraId="1E87AC10" w14:textId="37887C70" w:rsidR="001A0A67" w:rsidRPr="007C4F46" w:rsidRDefault="001A0A67" w:rsidP="001A0A67">
      <w:pPr>
        <w:pStyle w:val="NormalWeb"/>
        <w:spacing w:line="300" w:lineRule="atLeast"/>
        <w:rPr>
          <w:rFonts w:ascii="Aptos" w:hAnsi="Aptos" w:cs="Segoe UI"/>
          <w:color w:val="000000" w:themeColor="text1"/>
        </w:rPr>
      </w:pPr>
      <w:r w:rsidRPr="007C4F46">
        <w:rPr>
          <w:rFonts w:ascii="Aptos" w:hAnsi="Aptos" w:cs="Segoe UI"/>
          <w:color w:val="000000" w:themeColor="text1"/>
        </w:rPr>
        <w:t xml:space="preserve">Due to time, the </w:t>
      </w:r>
      <w:r w:rsidRPr="007C4F46">
        <w:rPr>
          <w:rStyle w:val="Strong"/>
          <w:rFonts w:ascii="Aptos" w:hAnsi="Aptos" w:cs="Segoe UI"/>
          <w:color w:val="000000" w:themeColor="text1"/>
        </w:rPr>
        <w:t>program review item was rolled to the next meeting</w:t>
      </w:r>
      <w:r w:rsidRPr="007C4F46">
        <w:rPr>
          <w:rFonts w:ascii="Aptos" w:hAnsi="Aptos" w:cs="Segoe UI"/>
          <w:color w:val="000000" w:themeColor="text1"/>
        </w:rPr>
        <w:t xml:space="preserve">; Plunkett/Clay will return with questions and data asks for the committee. </w:t>
      </w:r>
    </w:p>
    <w:p w14:paraId="55E09164" w14:textId="2E5CB7CD" w:rsidR="001A0A67" w:rsidRPr="00E72032" w:rsidRDefault="00C32266" w:rsidP="001A0A67">
      <w:pPr>
        <w:spacing w:line="300" w:lineRule="atLeast"/>
        <w:rPr>
          <w:rFonts w:ascii="Aptos" w:hAnsi="Aptos" w:cs="Segoe UI" w:hint="eastAsia"/>
          <w:color w:val="000000" w:themeColor="text1"/>
          <w:sz w:val="21"/>
          <w:szCs w:val="21"/>
        </w:rPr>
      </w:pPr>
      <w:r>
        <w:rPr>
          <w:rFonts w:ascii="Aptos" w:hAnsi="Aptos" w:cs="Segoe UI"/>
          <w:noProof/>
          <w:color w:val="000000" w:themeColor="text1"/>
          <w:sz w:val="21"/>
          <w:szCs w:val="21"/>
        </w:rPr>
        <mc:AlternateContent>
          <mc:Choice Requires="wps">
            <w:drawing>
              <wp:inline distT="0" distB="0" distL="0" distR="0" wp14:anchorId="200438A6" wp14:editId="41946150">
                <wp:extent cx="4314825" cy="635"/>
                <wp:effectExtent l="751522" t="31750" r="751523" b="36830"/>
                <wp:docPr id="1434562310" name="Horizontal Line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EditPoints="1" noChangeArrowheads="1" noChangeShapeType="1" noTextEdit="1"/>
                      </wps:cNvSpPr>
                      <wps:spPr bwMode="auto"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40C3A73" id="Horizontal Line 19" o:spid="_x0000_s1026" style="width:339.75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" filled="f">
                <o:lock v:ext="edit" rotation="t" aspectratio="t" verticies="t" text="t" shapetype="t"/>
                <w10:anchorlock/>
              </v:rect>
            </w:pict>
          </mc:Fallback>
        </mc:AlternateContent>
      </w:r>
    </w:p>
    <w:p w14:paraId="23369048" w14:textId="77777777" w:rsidR="001A0A67" w:rsidRPr="007C4F46" w:rsidRDefault="001A0A67" w:rsidP="001A0A67">
      <w:pPr>
        <w:pStyle w:val="Heading3"/>
        <w:spacing w:line="300" w:lineRule="atLeast"/>
        <w:rPr>
          <w:rFonts w:ascii="Aptos" w:hAnsi="Aptos" w:cs="Segoe UI" w:hint="eastAsia"/>
          <w:color w:val="000000" w:themeColor="text1"/>
          <w:sz w:val="28"/>
          <w:szCs w:val="28"/>
        </w:rPr>
      </w:pPr>
      <w:r w:rsidRPr="007C4F46">
        <w:rPr>
          <w:rStyle w:val="Strong"/>
          <w:rFonts w:ascii="Aptos" w:hAnsi="Aptos" w:cs="Segoe UI"/>
          <w:b/>
          <w:bCs/>
          <w:color w:val="000000" w:themeColor="text1"/>
          <w:sz w:val="28"/>
          <w:szCs w:val="28"/>
        </w:rPr>
        <w:t>Follow up on DE Committee Goal Setting for SP26 – Representation mapping (Lerma) – 15 mins</w:t>
      </w:r>
    </w:p>
    <w:p w14:paraId="7F49E3A8" w14:textId="77777777" w:rsidR="001A0A67" w:rsidRPr="007C4F46" w:rsidRDefault="001A0A67" w:rsidP="001A0A67">
      <w:pPr>
        <w:pStyle w:val="NormalWeb"/>
        <w:spacing w:line="300" w:lineRule="atLeast"/>
        <w:rPr>
          <w:rFonts w:ascii="Aptos" w:hAnsi="Aptos" w:cs="Segoe UI"/>
          <w:color w:val="000000" w:themeColor="text1"/>
        </w:rPr>
      </w:pPr>
      <w:r w:rsidRPr="007C4F46">
        <w:rPr>
          <w:rFonts w:ascii="Aptos" w:hAnsi="Aptos" w:cs="Segoe UI"/>
          <w:color w:val="000000" w:themeColor="text1"/>
        </w:rPr>
        <w:t>Continuing the representation work begun in February:</w:t>
      </w:r>
    </w:p>
    <w:p w14:paraId="38945AC2" w14:textId="77777777" w:rsidR="004211E2" w:rsidRDefault="001A0A67" w:rsidP="001A0A67">
      <w:pPr>
        <w:numPr>
          <w:ilvl w:val="0"/>
          <w:numId w:val="14"/>
        </w:numPr>
        <w:spacing w:before="100" w:beforeAutospacing="1" w:after="100" w:afterAutospacing="1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Plunkett shared an analysis identifying </w:t>
      </w:r>
      <w:r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departments with high online presence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 and </w:t>
      </w:r>
      <w:r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gaps in DEC representation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 to target recruitment (e.g., Communications; Art/Music noted as areas with substantial online offerings). </w:t>
      </w:r>
    </w:p>
    <w:p w14:paraId="50AFAB80" w14:textId="37FD4E9A" w:rsidR="001A0A67" w:rsidRPr="007C4F46" w:rsidRDefault="001A0A67" w:rsidP="52703D85">
      <w:pPr>
        <w:numPr>
          <w:ilvl w:val="1"/>
          <w:numId w:val="14"/>
        </w:numPr>
        <w:spacing w:before="100" w:beforeAutospacing="1" w:after="100" w:afterAutospacing="1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52703D85">
        <w:rPr>
          <w:rFonts w:ascii="Aptos" w:hAnsi="Aptos" w:cs="Segoe UI"/>
          <w:color w:val="000000" w:themeColor="text1"/>
          <w:sz w:val="24"/>
          <w:szCs w:val="24"/>
        </w:rPr>
        <w:t>Rascov will prompt Art leadership to appoint a rep; Lerma requested to be</w:t>
      </w:r>
      <w:r w:rsidR="004211E2" w:rsidRPr="52703D85">
        <w:rPr>
          <w:rFonts w:ascii="Aptos" w:hAnsi="Aptos" w:cs="Segoe UI"/>
          <w:color w:val="000000" w:themeColor="text1"/>
          <w:sz w:val="24"/>
          <w:szCs w:val="24"/>
        </w:rPr>
        <w:t xml:space="preserve"> cc</w:t>
      </w:r>
      <w:r w:rsidRPr="52703D85">
        <w:rPr>
          <w:rFonts w:ascii="Aptos" w:hAnsi="Aptos" w:cs="Segoe UI"/>
          <w:color w:val="000000" w:themeColor="text1"/>
          <w:sz w:val="24"/>
          <w:szCs w:val="24"/>
        </w:rPr>
        <w:t>’d to support follow</w:t>
      </w:r>
      <w:r w:rsidR="34A61B1D" w:rsidRPr="52703D85">
        <w:rPr>
          <w:rFonts w:ascii="Aptos" w:hAnsi="Aptos" w:cs="Segoe UI"/>
          <w:color w:val="000000" w:themeColor="text1"/>
          <w:sz w:val="24"/>
          <w:szCs w:val="24"/>
        </w:rPr>
        <w:t xml:space="preserve"> </w:t>
      </w:r>
      <w:r w:rsidRPr="52703D85">
        <w:rPr>
          <w:rFonts w:ascii="Aptos" w:hAnsi="Aptos" w:cs="Segoe UI"/>
          <w:color w:val="000000" w:themeColor="text1"/>
          <w:sz w:val="24"/>
          <w:szCs w:val="24"/>
        </w:rPr>
        <w:t xml:space="preserve">up. </w:t>
      </w:r>
    </w:p>
    <w:p w14:paraId="7E5336EC" w14:textId="7EA77BAC" w:rsidR="001A0A67" w:rsidRPr="007C4F46" w:rsidRDefault="7739DE68" w:rsidP="560F78A5">
      <w:pPr>
        <w:numPr>
          <w:ilvl w:val="0"/>
          <w:numId w:val="14"/>
        </w:numPr>
        <w:spacing w:before="100" w:beforeAutospacing="1" w:after="100" w:afterAutospacing="1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560F78A5">
        <w:rPr>
          <w:rFonts w:ascii="Aptos" w:hAnsi="Aptos" w:cs="Segoe UI"/>
          <w:color w:val="000000" w:themeColor="text1"/>
          <w:sz w:val="24"/>
          <w:szCs w:val="24"/>
        </w:rPr>
        <w:t>Lerma noted that he is working on</w:t>
      </w:r>
      <w:r w:rsidR="2287483D" w:rsidRPr="560F78A5">
        <w:rPr>
          <w:rFonts w:ascii="Aptos" w:hAnsi="Aptos" w:cs="Segoe UI"/>
          <w:color w:val="000000" w:themeColor="text1"/>
          <w:sz w:val="24"/>
          <w:szCs w:val="24"/>
        </w:rPr>
        <w:t xml:space="preserve"> </w:t>
      </w:r>
      <w:r w:rsidRPr="560F78A5">
        <w:rPr>
          <w:rFonts w:ascii="Aptos" w:hAnsi="Aptos" w:cs="Segoe UI"/>
          <w:color w:val="000000" w:themeColor="text1"/>
          <w:sz w:val="24"/>
          <w:szCs w:val="24"/>
        </w:rPr>
        <w:t>obtaining updated</w:t>
      </w:r>
      <w:r w:rsidR="2287483D" w:rsidRPr="560F78A5">
        <w:rPr>
          <w:rFonts w:ascii="Aptos" w:hAnsi="Aptos" w:cs="Segoe UI"/>
          <w:color w:val="000000" w:themeColor="text1"/>
          <w:sz w:val="24"/>
          <w:szCs w:val="24"/>
        </w:rPr>
        <w:t xml:space="preserve"> </w:t>
      </w:r>
      <w:r w:rsidR="2287483D" w:rsidRPr="560F78A5">
        <w:rPr>
          <w:rStyle w:val="Strong"/>
          <w:rFonts w:ascii="Aptos" w:hAnsi="Aptos" w:cs="Segoe UI"/>
          <w:color w:val="000000" w:themeColor="text1"/>
          <w:sz w:val="24"/>
          <w:szCs w:val="24"/>
        </w:rPr>
        <w:t>division email lists</w:t>
      </w:r>
      <w:r w:rsidR="2287483D" w:rsidRPr="560F78A5">
        <w:rPr>
          <w:rFonts w:ascii="Aptos" w:hAnsi="Aptos" w:cs="Segoe UI"/>
          <w:color w:val="000000" w:themeColor="text1"/>
          <w:sz w:val="24"/>
          <w:szCs w:val="24"/>
        </w:rPr>
        <w:t xml:space="preserve"> (</w:t>
      </w:r>
      <w:r w:rsidRPr="560F78A5">
        <w:rPr>
          <w:rFonts w:ascii="Aptos" w:hAnsi="Aptos" w:cs="Segoe UI"/>
          <w:color w:val="000000" w:themeColor="text1"/>
          <w:sz w:val="24"/>
          <w:szCs w:val="24"/>
        </w:rPr>
        <w:t xml:space="preserve">or can be attained </w:t>
      </w:r>
      <w:r w:rsidR="2287483D" w:rsidRPr="560F78A5">
        <w:rPr>
          <w:rFonts w:ascii="Aptos" w:hAnsi="Aptos" w:cs="Segoe UI"/>
          <w:color w:val="000000" w:themeColor="text1"/>
          <w:sz w:val="24"/>
          <w:szCs w:val="24"/>
        </w:rPr>
        <w:t>via deans)</w:t>
      </w:r>
      <w:r w:rsidR="11F3ABC7" w:rsidRPr="560F78A5">
        <w:rPr>
          <w:rFonts w:ascii="Aptos" w:hAnsi="Aptos" w:cs="Segoe UI"/>
          <w:color w:val="000000" w:themeColor="text1"/>
          <w:sz w:val="24"/>
          <w:szCs w:val="24"/>
        </w:rPr>
        <w:t>, so</w:t>
      </w:r>
      <w:r w:rsidR="2287483D" w:rsidRPr="560F78A5">
        <w:rPr>
          <w:rFonts w:ascii="Aptos" w:hAnsi="Aptos" w:cs="Segoe UI"/>
          <w:color w:val="000000" w:themeColor="text1"/>
          <w:sz w:val="24"/>
          <w:szCs w:val="24"/>
        </w:rPr>
        <w:t xml:space="preserve"> reps can broadcast minutes, RSI clarifications, and accessibility announcements consistently. </w:t>
      </w:r>
    </w:p>
    <w:p w14:paraId="596EEB60" w14:textId="36040F43" w:rsidR="001A0A67" w:rsidRPr="00E72032" w:rsidRDefault="00C32266" w:rsidP="001A0A67">
      <w:pPr>
        <w:spacing w:after="0" w:line="300" w:lineRule="atLeast"/>
        <w:rPr>
          <w:rFonts w:ascii="Aptos" w:hAnsi="Aptos" w:cs="Segoe UI" w:hint="eastAsia"/>
          <w:color w:val="000000" w:themeColor="text1"/>
          <w:sz w:val="21"/>
          <w:szCs w:val="21"/>
        </w:rPr>
      </w:pPr>
      <w:r>
        <w:rPr>
          <w:rFonts w:ascii="Aptos" w:hAnsi="Aptos" w:cs="Segoe UI"/>
          <w:noProof/>
          <w:color w:val="000000" w:themeColor="text1"/>
          <w:sz w:val="21"/>
          <w:szCs w:val="21"/>
        </w:rPr>
        <mc:AlternateContent>
          <mc:Choice Requires="wps">
            <w:drawing>
              <wp:inline distT="0" distB="0" distL="0" distR="0" wp14:anchorId="37CD2B98" wp14:editId="6D13051C">
                <wp:extent cx="4314825" cy="635"/>
                <wp:effectExtent l="751522" t="31750" r="751523" b="36830"/>
                <wp:docPr id="773534195" name="Horizontal Line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EditPoints="1" noChangeArrowheads="1" noChangeShapeType="1" noTextEdit="1"/>
                      </wps:cNvSpPr>
                      <wps:spPr bwMode="auto"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9EE77D" id="Horizontal Line 18" o:spid="_x0000_s1026" style="width:339.75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" filled="f">
                <o:lock v:ext="edit" rotation="t" aspectratio="t" verticies="t" text="t" shapetype="t"/>
                <w10:anchorlock/>
              </v:rect>
            </w:pict>
          </mc:Fallback>
        </mc:AlternateContent>
      </w:r>
    </w:p>
    <w:p w14:paraId="0F48B472" w14:textId="77777777" w:rsidR="001A0A67" w:rsidRPr="007C4F46" w:rsidRDefault="001A0A67" w:rsidP="001A0A67">
      <w:pPr>
        <w:pStyle w:val="Heading3"/>
        <w:spacing w:line="300" w:lineRule="atLeast"/>
        <w:rPr>
          <w:rFonts w:ascii="Aptos" w:hAnsi="Aptos" w:cs="Segoe UI" w:hint="eastAsia"/>
          <w:color w:val="000000" w:themeColor="text1"/>
          <w:sz w:val="28"/>
          <w:szCs w:val="28"/>
        </w:rPr>
      </w:pPr>
      <w:r w:rsidRPr="007C4F46">
        <w:rPr>
          <w:rStyle w:val="Strong"/>
          <w:rFonts w:ascii="Aptos" w:hAnsi="Aptos" w:cs="Segoe UI"/>
          <w:b/>
          <w:bCs/>
          <w:color w:val="000000" w:themeColor="text1"/>
          <w:sz w:val="28"/>
          <w:szCs w:val="28"/>
        </w:rPr>
        <w:t>General Announcements and Information – 5 mins</w:t>
      </w:r>
    </w:p>
    <w:p w14:paraId="733F2279" w14:textId="7510773E" w:rsidR="001A0A67" w:rsidRPr="007C4F46" w:rsidRDefault="001A0A67" w:rsidP="001A0A67">
      <w:pPr>
        <w:numPr>
          <w:ilvl w:val="0"/>
          <w:numId w:val="15"/>
        </w:numPr>
        <w:spacing w:before="100" w:beforeAutospacing="1" w:after="100" w:afterAutospacing="1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Faculty should </w:t>
      </w:r>
      <w:r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preserve Spring shells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 for potential sampling</w:t>
      </w:r>
      <w:r w:rsidR="004211E2">
        <w:rPr>
          <w:rFonts w:ascii="Aptos" w:hAnsi="Aptos" w:cs="Segoe UI"/>
          <w:color w:val="000000" w:themeColor="text1"/>
          <w:sz w:val="24"/>
          <w:szCs w:val="24"/>
        </w:rPr>
        <w:t xml:space="preserve"> by NOT deleting modules or assignments at the end of the semester;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 courses </w:t>
      </w:r>
      <w:r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 xml:space="preserve">lock </w:t>
      </w:r>
      <w:r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lastRenderedPageBreak/>
        <w:t>two weeks after term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 but can be </w:t>
      </w:r>
      <w:r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temporarily unlocked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 upon request for required updates (Gault). Communications will clarify timelines and contacts. </w:t>
      </w:r>
    </w:p>
    <w:p w14:paraId="581A6A7A" w14:textId="06E8504A" w:rsidR="001A0A67" w:rsidRPr="007C4F46" w:rsidRDefault="001A0A67" w:rsidP="001A0A67">
      <w:pPr>
        <w:numPr>
          <w:ilvl w:val="0"/>
          <w:numId w:val="15"/>
        </w:numPr>
        <w:spacing w:before="100" w:beforeAutospacing="1" w:after="100" w:afterAutospacing="1" w:line="300" w:lineRule="atLeast"/>
        <w:rPr>
          <w:rFonts w:ascii="Aptos" w:hAnsi="Aptos" w:cs="Segoe UI" w:hint="eastAsia"/>
          <w:color w:val="000000" w:themeColor="text1"/>
          <w:sz w:val="24"/>
          <w:szCs w:val="24"/>
        </w:rPr>
      </w:pP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The committee affirmed the value of </w:t>
      </w:r>
      <w:r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broadening membership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 and </w:t>
      </w:r>
      <w:r w:rsidRPr="007C4F46">
        <w:rPr>
          <w:rStyle w:val="Strong"/>
          <w:rFonts w:ascii="Aptos" w:hAnsi="Aptos" w:cs="Segoe UI"/>
          <w:color w:val="000000" w:themeColor="text1"/>
          <w:sz w:val="24"/>
          <w:szCs w:val="24"/>
        </w:rPr>
        <w:t>improving outreach</w:t>
      </w:r>
      <w:r w:rsidRPr="007C4F46">
        <w:rPr>
          <w:rFonts w:ascii="Aptos" w:hAnsi="Aptos" w:cs="Segoe UI"/>
          <w:color w:val="000000" w:themeColor="text1"/>
          <w:sz w:val="24"/>
          <w:szCs w:val="24"/>
        </w:rPr>
        <w:t xml:space="preserve"> to bolster campus understanding of RSI/ADA expectations and the legitimacy of online instruction. </w:t>
      </w:r>
    </w:p>
    <w:p w14:paraId="0873A12A" w14:textId="54CA445F" w:rsidR="001A0A67" w:rsidRPr="00E72032" w:rsidRDefault="00C32266" w:rsidP="001A0A67">
      <w:pPr>
        <w:spacing w:after="0" w:line="300" w:lineRule="atLeast"/>
        <w:rPr>
          <w:rFonts w:ascii="Aptos" w:hAnsi="Aptos" w:cs="Segoe UI" w:hint="eastAsia"/>
          <w:color w:val="000000" w:themeColor="text1"/>
          <w:sz w:val="21"/>
          <w:szCs w:val="21"/>
        </w:rPr>
      </w:pPr>
      <w:r>
        <w:rPr>
          <w:rFonts w:ascii="Aptos" w:hAnsi="Aptos" w:cs="Segoe UI"/>
          <w:noProof/>
          <w:color w:val="000000" w:themeColor="text1"/>
          <w:sz w:val="21"/>
          <w:szCs w:val="21"/>
        </w:rPr>
        <mc:AlternateContent>
          <mc:Choice Requires="wps">
            <w:drawing>
              <wp:inline distT="0" distB="0" distL="0" distR="0" wp14:anchorId="7FA6291C" wp14:editId="272C7E4D">
                <wp:extent cx="4314825" cy="635"/>
                <wp:effectExtent l="751522" t="31750" r="751523" b="36830"/>
                <wp:docPr id="700934855" name="Horizontal Line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EditPoints="1" noChangeArrowheads="1" noChangeShapeType="1" noTextEdit="1"/>
                      </wps:cNvSpPr>
                      <wps:spPr bwMode="auto"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78811BB" id="Horizontal Line 17" o:spid="_x0000_s1026" style="width:339.75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" filled="f">
                <o:lock v:ext="edit" rotation="t" aspectratio="t" verticies="t" text="t" shapetype="t"/>
                <w10:anchorlock/>
              </v:rect>
            </w:pict>
          </mc:Fallback>
        </mc:AlternateContent>
      </w:r>
    </w:p>
    <w:p w14:paraId="56FA8FBD" w14:textId="496ADEB9" w:rsidR="001A0A67" w:rsidRPr="007C4F46" w:rsidRDefault="001A0A67" w:rsidP="001A0A67">
      <w:pPr>
        <w:pStyle w:val="Heading2"/>
        <w:spacing w:line="300" w:lineRule="atLeast"/>
        <w:rPr>
          <w:rFonts w:ascii="Aptos" w:hAnsi="Aptos" w:cs="Segoe UI" w:hint="eastAsia"/>
          <w:color w:val="000000" w:themeColor="text1"/>
          <w:sz w:val="28"/>
          <w:szCs w:val="28"/>
        </w:rPr>
      </w:pPr>
      <w:r w:rsidRPr="007C4F46">
        <w:rPr>
          <w:rStyle w:val="Strong"/>
          <w:rFonts w:ascii="Aptos" w:hAnsi="Aptos" w:cs="Segoe UI"/>
          <w:b/>
          <w:bCs/>
          <w:color w:val="000000" w:themeColor="text1"/>
          <w:sz w:val="28"/>
          <w:szCs w:val="28"/>
        </w:rPr>
        <w:t>Next Meeting: March 17</w:t>
      </w:r>
      <w:r w:rsidRPr="007C4F46">
        <w:rPr>
          <w:rFonts w:ascii="Aptos" w:hAnsi="Aptos" w:cs="Segoe UI"/>
          <w:color w:val="000000" w:themeColor="text1"/>
          <w:sz w:val="28"/>
          <w:szCs w:val="28"/>
        </w:rPr>
        <w:t xml:space="preserve"> </w:t>
      </w:r>
    </w:p>
    <w:p w14:paraId="65692A70" w14:textId="6EADD1D7" w:rsidR="001A0A67" w:rsidRPr="00E72032" w:rsidRDefault="00C32266" w:rsidP="001A0A67">
      <w:pPr>
        <w:spacing w:line="300" w:lineRule="atLeast"/>
        <w:rPr>
          <w:rFonts w:ascii="Aptos" w:hAnsi="Aptos" w:cs="Segoe UI" w:hint="eastAsia"/>
          <w:color w:val="000000" w:themeColor="text1"/>
          <w:sz w:val="21"/>
          <w:szCs w:val="21"/>
        </w:rPr>
      </w:pPr>
      <w:r>
        <w:rPr>
          <w:rFonts w:ascii="Aptos" w:hAnsi="Aptos" w:cs="Segoe UI"/>
          <w:noProof/>
          <w:color w:val="000000" w:themeColor="text1"/>
          <w:sz w:val="21"/>
          <w:szCs w:val="21"/>
        </w:rPr>
        <mc:AlternateContent>
          <mc:Choice Requires="wps">
            <w:drawing>
              <wp:inline distT="0" distB="0" distL="0" distR="0" wp14:anchorId="2EAC4953" wp14:editId="3EDB8A2B">
                <wp:extent cx="4314825" cy="635"/>
                <wp:effectExtent l="751522" t="31750" r="751523" b="36830"/>
                <wp:docPr id="1037889409" name="Horizontal Line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EditPoints="1" noChangeArrowheads="1" noChangeShapeType="1" noTextEdit="1"/>
                      </wps:cNvSpPr>
                      <wps:spPr bwMode="auto"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914B931" id="Horizontal Line 16" o:spid="_x0000_s1026" style="width:339.75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" filled="f">
                <o:lock v:ext="edit" rotation="t" aspectratio="t" verticies="t" text="t" shapetype="t"/>
                <w10:anchorlock/>
              </v:rect>
            </w:pict>
          </mc:Fallback>
        </mc:AlternateContent>
      </w:r>
    </w:p>
    <w:p w14:paraId="0E8DF04B" w14:textId="77777777" w:rsidR="001A0A67" w:rsidRPr="007C4F46" w:rsidRDefault="001A0A67" w:rsidP="001A0A67">
      <w:pPr>
        <w:pStyle w:val="Heading2"/>
        <w:spacing w:line="300" w:lineRule="atLeast"/>
        <w:rPr>
          <w:rFonts w:ascii="Aptos" w:hAnsi="Aptos" w:cs="Segoe UI" w:hint="eastAsia"/>
          <w:color w:val="000000" w:themeColor="text1"/>
          <w:sz w:val="28"/>
          <w:szCs w:val="28"/>
        </w:rPr>
      </w:pPr>
      <w:r w:rsidRPr="007C4F46">
        <w:rPr>
          <w:rStyle w:val="Strong"/>
          <w:rFonts w:ascii="Aptos" w:hAnsi="Aptos" w:cs="Segoe UI"/>
          <w:b/>
          <w:bCs/>
          <w:color w:val="000000" w:themeColor="text1"/>
          <w:sz w:val="28"/>
          <w:szCs w:val="28"/>
        </w:rPr>
        <w:t>Other</w:t>
      </w:r>
    </w:p>
    <w:p w14:paraId="76482C68" w14:textId="0140DA17" w:rsidR="001A0A67" w:rsidRPr="007C4F46" w:rsidRDefault="001A0A67" w:rsidP="001A0A67">
      <w:pPr>
        <w:pStyle w:val="NormalWeb"/>
        <w:spacing w:line="300" w:lineRule="atLeast"/>
        <w:rPr>
          <w:rFonts w:ascii="Aptos" w:hAnsi="Aptos" w:cs="Segoe UI"/>
          <w:color w:val="000000" w:themeColor="text1"/>
        </w:rPr>
      </w:pPr>
      <w:r w:rsidRPr="007C4F46">
        <w:rPr>
          <w:rFonts w:ascii="Aptos" w:hAnsi="Aptos" w:cs="Segoe UI"/>
          <w:color w:val="000000" w:themeColor="text1"/>
        </w:rPr>
        <w:t xml:space="preserve">No additional items were raised. </w:t>
      </w:r>
    </w:p>
    <w:p w14:paraId="49DC96B4" w14:textId="1D582370" w:rsidR="001A0A67" w:rsidRPr="00E72032" w:rsidRDefault="00C32266" w:rsidP="001A0A67">
      <w:pPr>
        <w:spacing w:line="300" w:lineRule="atLeast"/>
        <w:rPr>
          <w:rFonts w:ascii="Aptos" w:hAnsi="Aptos" w:cs="Segoe UI" w:hint="eastAsia"/>
          <w:color w:val="000000" w:themeColor="text1"/>
          <w:sz w:val="21"/>
          <w:szCs w:val="21"/>
        </w:rPr>
      </w:pPr>
      <w:r>
        <w:rPr>
          <w:rFonts w:ascii="Aptos" w:hAnsi="Aptos" w:cs="Segoe UI"/>
          <w:noProof/>
          <w:color w:val="000000" w:themeColor="text1"/>
          <w:sz w:val="21"/>
          <w:szCs w:val="21"/>
        </w:rPr>
        <mc:AlternateContent>
          <mc:Choice Requires="wps">
            <w:drawing>
              <wp:inline distT="0" distB="0" distL="0" distR="0" wp14:anchorId="1C1CEC25" wp14:editId="584AC40F">
                <wp:extent cx="4314825" cy="635"/>
                <wp:effectExtent l="751522" t="31750" r="751523" b="36830"/>
                <wp:docPr id="842743639" name="Horizontal Line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EditPoints="1" noChangeArrowheads="1" noChangeShapeType="1" noTextEdit="1"/>
                      </wps:cNvSpPr>
                      <wps:spPr bwMode="auto"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D5B831A" id="Horizontal Line 15" o:spid="_x0000_s1026" style="width:339.75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" filled="f">
                <o:lock v:ext="edit" rotation="t" aspectratio="t" verticies="t" text="t" shapetype="t"/>
                <w10:anchorlock/>
              </v:rect>
            </w:pict>
          </mc:Fallback>
        </mc:AlternateContent>
      </w:r>
    </w:p>
    <w:p w14:paraId="2E8E5A13" w14:textId="77777777" w:rsidR="001A0A67" w:rsidRPr="007C4F46" w:rsidRDefault="001A0A67" w:rsidP="001A0A67">
      <w:pPr>
        <w:pStyle w:val="Heading2"/>
        <w:spacing w:line="300" w:lineRule="atLeast"/>
        <w:rPr>
          <w:rFonts w:ascii="Aptos" w:hAnsi="Aptos" w:cs="Segoe UI" w:hint="eastAsia"/>
          <w:color w:val="000000" w:themeColor="text1"/>
          <w:sz w:val="28"/>
          <w:szCs w:val="28"/>
        </w:rPr>
      </w:pPr>
      <w:r w:rsidRPr="007C4F46">
        <w:rPr>
          <w:rStyle w:val="Strong"/>
          <w:rFonts w:ascii="Aptos" w:hAnsi="Aptos" w:cs="Segoe UI"/>
          <w:b/>
          <w:bCs/>
          <w:color w:val="000000" w:themeColor="text1"/>
          <w:sz w:val="28"/>
          <w:szCs w:val="28"/>
        </w:rPr>
        <w:t>Adjourn</w:t>
      </w:r>
    </w:p>
    <w:p w14:paraId="262246D9" w14:textId="3735EEDA" w:rsidR="001A0A67" w:rsidRPr="007C4F46" w:rsidRDefault="001A0A67" w:rsidP="001A0A67">
      <w:pPr>
        <w:pStyle w:val="NormalWeb"/>
        <w:spacing w:line="300" w:lineRule="atLeast"/>
        <w:rPr>
          <w:rFonts w:ascii="Aptos" w:hAnsi="Aptos" w:cs="Segoe UI"/>
          <w:color w:val="000000" w:themeColor="text1"/>
        </w:rPr>
      </w:pPr>
      <w:r w:rsidRPr="007C4F46">
        <w:rPr>
          <w:rFonts w:ascii="Aptos" w:hAnsi="Aptos" w:cs="Segoe UI"/>
          <w:color w:val="000000" w:themeColor="text1"/>
        </w:rPr>
        <w:t xml:space="preserve">Meeting adjourned at approximately </w:t>
      </w:r>
      <w:r w:rsidRPr="007C4F46">
        <w:rPr>
          <w:rStyle w:val="Strong"/>
          <w:rFonts w:ascii="Aptos" w:hAnsi="Aptos" w:cs="Segoe UI"/>
          <w:color w:val="000000" w:themeColor="text1"/>
        </w:rPr>
        <w:t>3:45 p.m.</w:t>
      </w:r>
      <w:r w:rsidRPr="007C4F46">
        <w:rPr>
          <w:rFonts w:ascii="Aptos" w:hAnsi="Aptos" w:cs="Segoe UI"/>
          <w:color w:val="000000" w:themeColor="text1"/>
        </w:rPr>
        <w:t xml:space="preserve"> </w:t>
      </w:r>
    </w:p>
    <w:p w14:paraId="65B67329" w14:textId="77777777" w:rsidR="00C9607C" w:rsidRPr="00E72032" w:rsidRDefault="00C9607C" w:rsidP="001A0A67">
      <w:pPr>
        <w:rPr>
          <w:rFonts w:ascii="Aptos" w:hAnsi="Aptos" w:hint="eastAsia"/>
          <w:color w:val="000000" w:themeColor="text1"/>
        </w:rPr>
      </w:pPr>
    </w:p>
    <w:sectPr w:rsidR="00C9607C" w:rsidRPr="00E7203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00500000000000000"/>
    <w:charset w:val="00"/>
    <w:family w:val="modern"/>
    <w:pitch w:val="fixed"/>
    <w:sig w:usb0="00000003" w:usb1="00000000" w:usb2="00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50B3795"/>
    <w:multiLevelType w:val="multilevel"/>
    <w:tmpl w:val="35128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CD4B43"/>
    <w:multiLevelType w:val="multilevel"/>
    <w:tmpl w:val="321CE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F92121"/>
    <w:multiLevelType w:val="multilevel"/>
    <w:tmpl w:val="2D28C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542559"/>
    <w:multiLevelType w:val="hybridMultilevel"/>
    <w:tmpl w:val="E82EEF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8BA2D0D"/>
    <w:multiLevelType w:val="multilevel"/>
    <w:tmpl w:val="FBAEC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46775E"/>
    <w:multiLevelType w:val="multilevel"/>
    <w:tmpl w:val="5A1C7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B5250F2"/>
    <w:multiLevelType w:val="multilevel"/>
    <w:tmpl w:val="3384C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8345280">
    <w:abstractNumId w:val="8"/>
  </w:num>
  <w:num w:numId="2" w16cid:durableId="1463844145">
    <w:abstractNumId w:val="6"/>
  </w:num>
  <w:num w:numId="3" w16cid:durableId="1144003336">
    <w:abstractNumId w:val="5"/>
  </w:num>
  <w:num w:numId="4" w16cid:durableId="793863619">
    <w:abstractNumId w:val="4"/>
  </w:num>
  <w:num w:numId="5" w16cid:durableId="66077612">
    <w:abstractNumId w:val="7"/>
  </w:num>
  <w:num w:numId="6" w16cid:durableId="1088311581">
    <w:abstractNumId w:val="3"/>
  </w:num>
  <w:num w:numId="7" w16cid:durableId="1191333264">
    <w:abstractNumId w:val="2"/>
  </w:num>
  <w:num w:numId="8" w16cid:durableId="875585582">
    <w:abstractNumId w:val="1"/>
  </w:num>
  <w:num w:numId="9" w16cid:durableId="486360284">
    <w:abstractNumId w:val="0"/>
  </w:num>
  <w:num w:numId="10" w16cid:durableId="1014267897">
    <w:abstractNumId w:val="13"/>
  </w:num>
  <w:num w:numId="11" w16cid:durableId="1005859924">
    <w:abstractNumId w:val="9"/>
  </w:num>
  <w:num w:numId="12" w16cid:durableId="347291504">
    <w:abstractNumId w:val="10"/>
  </w:num>
  <w:num w:numId="13" w16cid:durableId="710766808">
    <w:abstractNumId w:val="15"/>
  </w:num>
  <w:num w:numId="14" w16cid:durableId="1315993039">
    <w:abstractNumId w:val="11"/>
  </w:num>
  <w:num w:numId="15" w16cid:durableId="10298715">
    <w:abstractNumId w:val="14"/>
  </w:num>
  <w:num w:numId="16" w16cid:durableId="90014025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84849"/>
    <w:rsid w:val="00092534"/>
    <w:rsid w:val="000C0E48"/>
    <w:rsid w:val="00150749"/>
    <w:rsid w:val="0015074B"/>
    <w:rsid w:val="001A0A67"/>
    <w:rsid w:val="001B3EDE"/>
    <w:rsid w:val="00223CDC"/>
    <w:rsid w:val="00253040"/>
    <w:rsid w:val="0029639D"/>
    <w:rsid w:val="00304D79"/>
    <w:rsid w:val="00326F90"/>
    <w:rsid w:val="00392C6A"/>
    <w:rsid w:val="00393331"/>
    <w:rsid w:val="004211E2"/>
    <w:rsid w:val="00471B45"/>
    <w:rsid w:val="004979B5"/>
    <w:rsid w:val="0052289D"/>
    <w:rsid w:val="00574EBA"/>
    <w:rsid w:val="0059407D"/>
    <w:rsid w:val="005D5A31"/>
    <w:rsid w:val="00727A17"/>
    <w:rsid w:val="007A18CF"/>
    <w:rsid w:val="007C4F46"/>
    <w:rsid w:val="00832FF1"/>
    <w:rsid w:val="00924737"/>
    <w:rsid w:val="00A10F74"/>
    <w:rsid w:val="00AA1D8D"/>
    <w:rsid w:val="00AB3A7C"/>
    <w:rsid w:val="00B47730"/>
    <w:rsid w:val="00BD121A"/>
    <w:rsid w:val="00C16909"/>
    <w:rsid w:val="00C32266"/>
    <w:rsid w:val="00C537EB"/>
    <w:rsid w:val="00C567D0"/>
    <w:rsid w:val="00C9607C"/>
    <w:rsid w:val="00CB0664"/>
    <w:rsid w:val="00D50CEB"/>
    <w:rsid w:val="00E72032"/>
    <w:rsid w:val="00F2644D"/>
    <w:rsid w:val="00FC693F"/>
    <w:rsid w:val="027AF678"/>
    <w:rsid w:val="07E885D5"/>
    <w:rsid w:val="0BB27797"/>
    <w:rsid w:val="0BC5F4C8"/>
    <w:rsid w:val="11649B29"/>
    <w:rsid w:val="11CDC727"/>
    <w:rsid w:val="11F3ABC7"/>
    <w:rsid w:val="135CF7C0"/>
    <w:rsid w:val="16ECD8AF"/>
    <w:rsid w:val="19A4FAE0"/>
    <w:rsid w:val="1A039906"/>
    <w:rsid w:val="20F31EEB"/>
    <w:rsid w:val="213325E8"/>
    <w:rsid w:val="21A122CB"/>
    <w:rsid w:val="22750F60"/>
    <w:rsid w:val="2287483D"/>
    <w:rsid w:val="25AC7290"/>
    <w:rsid w:val="2C9EEF74"/>
    <w:rsid w:val="2D637DD0"/>
    <w:rsid w:val="2EBB21AD"/>
    <w:rsid w:val="312516D8"/>
    <w:rsid w:val="34A61B1D"/>
    <w:rsid w:val="35E3AE11"/>
    <w:rsid w:val="372508B4"/>
    <w:rsid w:val="375DE0E6"/>
    <w:rsid w:val="3851E55C"/>
    <w:rsid w:val="388EA78A"/>
    <w:rsid w:val="3C062C57"/>
    <w:rsid w:val="410BD545"/>
    <w:rsid w:val="44873F09"/>
    <w:rsid w:val="46245D78"/>
    <w:rsid w:val="47536FA0"/>
    <w:rsid w:val="4C43BFBE"/>
    <w:rsid w:val="4FB8D24F"/>
    <w:rsid w:val="50565C9E"/>
    <w:rsid w:val="52703D85"/>
    <w:rsid w:val="560F78A5"/>
    <w:rsid w:val="65F884EA"/>
    <w:rsid w:val="6C8BD57D"/>
    <w:rsid w:val="73341A8D"/>
    <w:rsid w:val="74216568"/>
    <w:rsid w:val="7739DE68"/>
    <w:rsid w:val="77432869"/>
    <w:rsid w:val="785B7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9DCA2B"/>
  <w14:defaultImageDpi w14:val="300"/>
  <w15:docId w15:val="{587AD5D9-A8C7-9042-817C-F65B4F0FD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1A0A67"/>
    <w:rPr>
      <w:strike w:val="0"/>
      <w:dstrike w:val="0"/>
      <w:color w:val="464FEB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1A0A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A0A6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48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armonizelearning.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honorlock.com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vmccd-my.sharepoint.com/:w:/g/personal/amy_delevett_westvalley_edu/IQDXJpC_K79dSqPe7cSu4k6dAaQAhKzQ_CRbIAolibwQUyk?e=I9MdXJ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perusall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adlet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1083</Words>
  <Characters>6477</Characters>
  <Application>Microsoft Office Word</Application>
  <DocSecurity>0</DocSecurity>
  <Lines>147</Lines>
  <Paragraphs>64</Paragraphs>
  <ScaleCrop>false</ScaleCrop>
  <Manager/>
  <Company/>
  <LinksUpToDate>false</LinksUpToDate>
  <CharactersWithSpaces>7496</CharactersWithSpaces>
  <SharedDoc>false</SharedDoc>
  <HyperlinkBase/>
  <HLinks>
    <vt:vector size="30" baseType="variant">
      <vt:variant>
        <vt:i4>5963804</vt:i4>
      </vt:variant>
      <vt:variant>
        <vt:i4>12</vt:i4>
      </vt:variant>
      <vt:variant>
        <vt:i4>0</vt:i4>
      </vt:variant>
      <vt:variant>
        <vt:i4>5</vt:i4>
      </vt:variant>
      <vt:variant>
        <vt:lpwstr>https://www.perusall.com/</vt:lpwstr>
      </vt:variant>
      <vt:variant>
        <vt:lpwstr/>
      </vt:variant>
      <vt:variant>
        <vt:i4>6684784</vt:i4>
      </vt:variant>
      <vt:variant>
        <vt:i4>9</vt:i4>
      </vt:variant>
      <vt:variant>
        <vt:i4>0</vt:i4>
      </vt:variant>
      <vt:variant>
        <vt:i4>5</vt:i4>
      </vt:variant>
      <vt:variant>
        <vt:lpwstr>https://padlet.com/</vt:lpwstr>
      </vt:variant>
      <vt:variant>
        <vt:lpwstr/>
      </vt:variant>
      <vt:variant>
        <vt:i4>6946862</vt:i4>
      </vt:variant>
      <vt:variant>
        <vt:i4>6</vt:i4>
      </vt:variant>
      <vt:variant>
        <vt:i4>0</vt:i4>
      </vt:variant>
      <vt:variant>
        <vt:i4>5</vt:i4>
      </vt:variant>
      <vt:variant>
        <vt:lpwstr>https://harmonizelearning.com/</vt:lpwstr>
      </vt:variant>
      <vt:variant>
        <vt:lpwstr/>
      </vt:variant>
      <vt:variant>
        <vt:i4>7340094</vt:i4>
      </vt:variant>
      <vt:variant>
        <vt:i4>3</vt:i4>
      </vt:variant>
      <vt:variant>
        <vt:i4>0</vt:i4>
      </vt:variant>
      <vt:variant>
        <vt:i4>5</vt:i4>
      </vt:variant>
      <vt:variant>
        <vt:lpwstr>https://honorlock.com/</vt:lpwstr>
      </vt:variant>
      <vt:variant>
        <vt:lpwstr/>
      </vt:variant>
      <vt:variant>
        <vt:i4>6488077</vt:i4>
      </vt:variant>
      <vt:variant>
        <vt:i4>0</vt:i4>
      </vt:variant>
      <vt:variant>
        <vt:i4>0</vt:i4>
      </vt:variant>
      <vt:variant>
        <vt:i4>5</vt:i4>
      </vt:variant>
      <vt:variant>
        <vt:lpwstr>https://wvmccd-my.sharepoint.com/:w:/g/personal/amy_delevett_westvalley_edu/IQDXJpC_K79dSqPe7cSu4k6dAaQAhKzQ_CRbIAolibwQUyk?e=I9MdXJ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Jess Lerma</cp:lastModifiedBy>
  <cp:revision>13</cp:revision>
  <dcterms:created xsi:type="dcterms:W3CDTF">2026-03-04T17:58:00Z</dcterms:created>
  <dcterms:modified xsi:type="dcterms:W3CDTF">2026-03-09T16:47:00Z</dcterms:modified>
  <cp:category/>
</cp:coreProperties>
</file>